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0"/>
        <w:gridCol w:w="6684"/>
      </w:tblGrid>
      <w:tr w:rsidR="001A7EF3" w:rsidRPr="00726BA3" w:rsidTr="00113716">
        <w:tc>
          <w:tcPr>
            <w:tcW w:w="1065" w:type="pct"/>
          </w:tcPr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35" w:type="pct"/>
          </w:tcPr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9D1">
              <w:rPr>
                <w:rFonts w:ascii="Times New Roman" w:hAnsi="Times New Roman"/>
                <w:b/>
                <w:sz w:val="24"/>
                <w:szCs w:val="24"/>
              </w:rPr>
              <w:t>Estado, Participa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ção Social e Políticas Públicas</w:t>
            </w:r>
          </w:p>
        </w:tc>
      </w:tr>
      <w:tr w:rsidR="001A7EF3" w:rsidRPr="00726BA3" w:rsidTr="00113716">
        <w:tc>
          <w:tcPr>
            <w:tcW w:w="5000" w:type="pct"/>
            <w:gridSpan w:val="2"/>
          </w:tcPr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Carga horária: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45h</w:t>
            </w:r>
          </w:p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7EF3" w:rsidRPr="00726BA3" w:rsidRDefault="001A7EF3" w:rsidP="00113716">
            <w:pPr>
              <w:tabs>
                <w:tab w:val="left" w:pos="535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>Analisar como se dá a emergência do Estado moderno, quais são suas principais configurações e os principais atores que surgem dentro desse processo. Discutir de que forma as oportunidades estão disponibilizadas e quais são os principais obstáculos à efetivação da participação social na formulação, discussão, deliberação e/ou implantação das políticas públicas no Brasil.</w:t>
            </w:r>
          </w:p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>Ementa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sz w:val="24"/>
                <w:szCs w:val="24"/>
              </w:rPr>
              <w:t>Conceitos de Estado e sociedade sob uma perspectiva histórico-sociológica. Discussão sobre os processos de conformação da sociedade civil e a relação entre Estado e sociedade. Debate sobre os entraves à efetivação da participação social e política em contextos desiguais como o brasileiro. Estudo de dinâmicas associativas no Brasil e suas relações com o campo político-administrativo na construção e gestão de políticas públicas.</w:t>
            </w:r>
          </w:p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Bibliografia: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BOURDIEU, Pierre. </w:t>
            </w:r>
            <w:r w:rsidRPr="00E41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Sobre o Estado</w:t>
            </w:r>
            <w:r w:rsidRPr="00E41A9E">
              <w:rPr>
                <w:rFonts w:ascii="Times New Roman" w:hAnsi="Times New Roman"/>
                <w:color w:val="000000"/>
                <w:sz w:val="24"/>
                <w:szCs w:val="24"/>
              </w:rPr>
              <w:t>. São Paulo: Cia das Letras, 2014.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9E">
              <w:rPr>
                <w:rStyle w:val="nfase"/>
                <w:rFonts w:ascii="Times New Roman" w:eastAsia="Times New Roman" w:hAnsi="Times New Roman"/>
                <w:sz w:val="24"/>
                <w:szCs w:val="24"/>
              </w:rPr>
              <w:t>MARTINS</w:t>
            </w: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, C</w:t>
            </w:r>
            <w:r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1A9E">
              <w:rPr>
                <w:rStyle w:val="nfase"/>
                <w:rFonts w:ascii="Times New Roman" w:eastAsia="Times New Roman" w:hAnsi="Times New Roman"/>
                <w:b/>
                <w:sz w:val="24"/>
                <w:szCs w:val="24"/>
              </w:rPr>
              <w:t>Globalização</w:t>
            </w:r>
            <w:r w:rsidRPr="00E41A9E"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E41A9E">
              <w:rPr>
                <w:rStyle w:val="nfase"/>
                <w:rFonts w:ascii="Times New Roman" w:eastAsia="Times New Roman" w:hAnsi="Times New Roman"/>
                <w:b/>
                <w:sz w:val="24"/>
                <w:szCs w:val="24"/>
              </w:rPr>
              <w:t>dependência e neoliberalismo na América Latina</w:t>
            </w: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. Rio de Janeiro: </w:t>
            </w:r>
            <w:proofErr w:type="spellStart"/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Boitempo</w:t>
            </w:r>
            <w:proofErr w:type="spellEnd"/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, 2011.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Style w:val="st"/>
                <w:rFonts w:ascii="Times New Roman" w:eastAsia="Times New Roman" w:hAnsi="Times New Roman"/>
                <w:sz w:val="24"/>
                <w:szCs w:val="24"/>
              </w:rPr>
            </w:pPr>
            <w:r w:rsidRPr="00E41A9E">
              <w:rPr>
                <w:rStyle w:val="nfase"/>
                <w:rFonts w:ascii="Times New Roman" w:eastAsia="Times New Roman" w:hAnsi="Times New Roman"/>
                <w:sz w:val="24"/>
                <w:szCs w:val="24"/>
              </w:rPr>
              <w:t>MAZZUCATO</w:t>
            </w: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, Mariana. </w:t>
            </w:r>
            <w:r w:rsidRPr="00E41A9E">
              <w:rPr>
                <w:rStyle w:val="nfase"/>
                <w:rFonts w:ascii="Times New Roman" w:eastAsia="Times New Roman" w:hAnsi="Times New Roman"/>
                <w:b/>
                <w:sz w:val="24"/>
                <w:szCs w:val="24"/>
              </w:rPr>
              <w:t>O estado empreendedor</w:t>
            </w:r>
            <w:r w:rsidRPr="00E41A9E"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E41A9E">
              <w:rPr>
                <w:rStyle w:val="nfase"/>
                <w:rFonts w:ascii="Times New Roman" w:eastAsia="Times New Roman" w:hAnsi="Times New Roman"/>
                <w:b/>
                <w:sz w:val="24"/>
                <w:szCs w:val="24"/>
              </w:rPr>
              <w:t>desmascarando o mito do setor público</w:t>
            </w:r>
            <w:r w:rsidRPr="00E41A9E"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 xml:space="preserve"> vs. </w:t>
            </w:r>
            <w:r w:rsidRPr="00E41A9E">
              <w:rPr>
                <w:rStyle w:val="nfase"/>
                <w:rFonts w:ascii="Times New Roman" w:eastAsia="Times New Roman" w:hAnsi="Times New Roman"/>
                <w:b/>
                <w:sz w:val="24"/>
                <w:szCs w:val="24"/>
              </w:rPr>
              <w:t>setor privado</w:t>
            </w: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41A9E">
              <w:rPr>
                <w:rFonts w:ascii="Times New Roman" w:hAnsi="Times New Roman"/>
                <w:color w:val="000000"/>
                <w:sz w:val="24"/>
                <w:szCs w:val="24"/>
              </w:rPr>
              <w:t>São Paulo: Cia das Letras, 2014.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MÉSZÁROS, </w:t>
            </w:r>
            <w:proofErr w:type="spellStart"/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István</w:t>
            </w:r>
            <w:proofErr w:type="spellEnd"/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41A9E"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>A montanha que devemos conquistar</w:t>
            </w: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. Rio de Janeiro: </w:t>
            </w:r>
            <w:proofErr w:type="spellStart"/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Boitempo</w:t>
            </w:r>
            <w:proofErr w:type="spellEnd"/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, 2014.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9E">
              <w:rPr>
                <w:rStyle w:val="nfase"/>
                <w:rFonts w:ascii="Times New Roman" w:eastAsia="Times New Roman" w:hAnsi="Times New Roman"/>
                <w:sz w:val="24"/>
                <w:szCs w:val="24"/>
              </w:rPr>
              <w:t>SOUZA, J</w:t>
            </w:r>
            <w:r>
              <w:rPr>
                <w:rStyle w:val="nfase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Style w:val="nfase"/>
                <w:rFonts w:ascii="Times New Roman" w:eastAsia="Times New Roman" w:hAnsi="Times New Roman"/>
                <w:sz w:val="24"/>
                <w:szCs w:val="24"/>
              </w:rPr>
              <w:t xml:space="preserve"> S</w:t>
            </w:r>
            <w:r>
              <w:rPr>
                <w:rStyle w:val="nfase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41A9E"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 xml:space="preserve">A </w:t>
            </w:r>
            <w:r w:rsidRPr="00E41A9E">
              <w:rPr>
                <w:rStyle w:val="nfase"/>
                <w:rFonts w:ascii="Times New Roman" w:eastAsia="Times New Roman" w:hAnsi="Times New Roman"/>
                <w:b/>
                <w:sz w:val="24"/>
                <w:szCs w:val="24"/>
              </w:rPr>
              <w:t>tolice</w:t>
            </w:r>
            <w:r w:rsidRPr="00E41A9E"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 xml:space="preserve"> da </w:t>
            </w:r>
            <w:r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E41A9E"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 xml:space="preserve">nteligência </w:t>
            </w:r>
            <w:r>
              <w:rPr>
                <w:rStyle w:val="st"/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  <w:r w:rsidRPr="00E41A9E">
              <w:rPr>
                <w:rStyle w:val="nfase"/>
                <w:rFonts w:ascii="Times New Roman" w:eastAsia="Times New Roman" w:hAnsi="Times New Roman"/>
                <w:b/>
                <w:sz w:val="24"/>
                <w:szCs w:val="24"/>
              </w:rPr>
              <w:t>rasileira</w:t>
            </w:r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 xml:space="preserve">São Paulo: </w:t>
            </w:r>
            <w:proofErr w:type="spellStart"/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Leya</w:t>
            </w:r>
            <w:proofErr w:type="spellEnd"/>
            <w:r w:rsidRPr="00E41A9E"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, 2015</w:t>
            </w:r>
            <w:r>
              <w:rPr>
                <w:rStyle w:val="st"/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CARNOY, Martin. </w:t>
            </w:r>
            <w:r w:rsidRPr="00E41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Estado 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E41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eoria política</w:t>
            </w:r>
            <w:r w:rsidRPr="00E41A9E">
              <w:rPr>
                <w:rFonts w:ascii="Times New Roman" w:hAnsi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Campinas: Papirus, 1988.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HARDT, 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NEGRI,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1A9E">
              <w:rPr>
                <w:rFonts w:ascii="Times New Roman" w:eastAsia="Times New Roman" w:hAnsi="Times New Roman"/>
                <w:b/>
                <w:sz w:val="24"/>
                <w:szCs w:val="24"/>
              </w:rPr>
              <w:t>Império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.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. Rio de Janeiro: Record, 2006.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ROMANELLI, 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de 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1A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História da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E41A9E">
              <w:rPr>
                <w:rFonts w:ascii="Times New Roman" w:eastAsia="Times New Roman" w:hAnsi="Times New Roman"/>
                <w:b/>
                <w:sz w:val="24"/>
                <w:szCs w:val="24"/>
              </w:rPr>
              <w:t>ducação no Brasil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. Petrópolis: Vozes, 2004. </w:t>
            </w:r>
          </w:p>
          <w:p w:rsidR="001A7EF3" w:rsidRPr="00E41A9E" w:rsidRDefault="001A7EF3" w:rsidP="0011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>BOCAYUVA, 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 A Crueldade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obre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eriferia. </w:t>
            </w:r>
            <w:r w:rsidRPr="00F109DA">
              <w:rPr>
                <w:rFonts w:ascii="Times New Roman" w:hAnsi="Times New Roman"/>
                <w:b/>
                <w:bCs/>
                <w:sz w:val="24"/>
                <w:szCs w:val="24"/>
              </w:rPr>
              <w:t>Revista EPOS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 Rio de Janeiro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v. 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n. 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>ut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Disponível em: &lt;</w:t>
            </w:r>
            <w:r>
              <w:t xml:space="preserve"> </w:t>
            </w:r>
            <w:hyperlink r:id="rId4" w:history="1">
              <w:r w:rsidRPr="00F109DA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http://revistaepos.org/?p=164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&gt;. Acesso em: 22 jun. 2016. </w:t>
            </w:r>
            <w:r w:rsidRPr="00E41A9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MENDONÇA, 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de. Estado,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iolência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imbólica 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etaforização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idadania. </w:t>
            </w:r>
            <w:r w:rsidRPr="00F109DA">
              <w:rPr>
                <w:rFonts w:ascii="Times New Roman" w:eastAsia="Times New Roman" w:hAnsi="Times New Roman"/>
                <w:b/>
                <w:sz w:val="24"/>
                <w:szCs w:val="24"/>
              </w:rPr>
              <w:t>Tempo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, Rio de Janeiro,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1, p. 94-125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1996.</w:t>
            </w:r>
          </w:p>
          <w:p w:rsidR="001A7EF3" w:rsidRPr="00E41A9E" w:rsidRDefault="001A7EF3" w:rsidP="001137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CARGNIN,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P. Política nacional de desenvolvimento regional e repercussões no Rio Grande do Sul. </w:t>
            </w:r>
            <w:proofErr w:type="spellStart"/>
            <w:r w:rsidRPr="00E41A9E">
              <w:rPr>
                <w:rFonts w:ascii="Times New Roman" w:eastAsia="Times New Roman" w:hAnsi="Times New Roman"/>
                <w:b/>
                <w:sz w:val="24"/>
                <w:szCs w:val="24"/>
              </w:rPr>
              <w:t>Mercator</w:t>
            </w:r>
            <w:proofErr w:type="spellEnd"/>
            <w:r w:rsidRPr="00E41A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(Fortaleza)</w:t>
            </w:r>
            <w:r w:rsidRPr="00F109D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Fortaleza, v. 13, n. 1, p.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9-35, abr.  2014. Disponível em: &lt;http://www.scielo.br/scielo.php?script=sci_arttext&amp;pid=S1984-22012014000100019&amp;lng=en&amp;nrm=iso&gt;. Acesso em: </w:t>
            </w:r>
            <w:proofErr w:type="gramStart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24  jun.</w:t>
            </w:r>
            <w:proofErr w:type="gram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2016.  </w:t>
            </w:r>
          </w:p>
          <w:p w:rsidR="001A7EF3" w:rsidRPr="00E41A9E" w:rsidRDefault="001A7EF3" w:rsidP="0011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E">
              <w:rPr>
                <w:rFonts w:ascii="Times New Roman" w:hAnsi="Times New Roman"/>
                <w:sz w:val="24"/>
                <w:szCs w:val="24"/>
              </w:rPr>
              <w:t>RIBEIRO,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 xml:space="preserve">T. A cidade neoliberal: crise societária e caminhos da ação. </w:t>
            </w:r>
            <w:r w:rsidRPr="00CE683A">
              <w:rPr>
                <w:rFonts w:ascii="Times New Roman" w:hAnsi="Times New Roman"/>
                <w:b/>
                <w:sz w:val="24"/>
                <w:szCs w:val="24"/>
              </w:rPr>
              <w:t>OSAL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>, Buenos Aires</w:t>
            </w:r>
            <w:r>
              <w:rPr>
                <w:rFonts w:ascii="Times New Roman" w:hAnsi="Times New Roman"/>
                <w:sz w:val="24"/>
                <w:szCs w:val="24"/>
              </w:rPr>
              <w:t>, ano 7, n.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1A9E">
              <w:rPr>
                <w:rFonts w:ascii="Times New Roman" w:hAnsi="Times New Roman"/>
                <w:sz w:val="24"/>
                <w:szCs w:val="24"/>
              </w:rPr>
              <w:t>sep-dic</w:t>
            </w:r>
            <w:proofErr w:type="spellEnd"/>
            <w:r w:rsidRPr="00E41A9E">
              <w:rPr>
                <w:rFonts w:ascii="Times New Roman" w:hAnsi="Times New Roman"/>
                <w:sz w:val="24"/>
                <w:szCs w:val="24"/>
              </w:rPr>
              <w:t xml:space="preserve"> 2006.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Disponível em: &lt;</w:t>
            </w:r>
            <w:r w:rsidRPr="00CE683A">
              <w:rPr>
                <w:rFonts w:ascii="Times New Roman" w:hAnsi="Times New Roman"/>
                <w:sz w:val="24"/>
                <w:szCs w:val="24"/>
              </w:rPr>
              <w:t>http://biblioteca.clacso.edu.ar/clacso/osal/20110408105720/3TorresRibeiro.pdf</w:t>
            </w:r>
            <w:r>
              <w:rPr>
                <w:rFonts w:ascii="Times New Roman" w:hAnsi="Times New Roman"/>
                <w:sz w:val="24"/>
                <w:szCs w:val="24"/>
              </w:rPr>
              <w:t>&gt;. Acesso em: 24 jun. 2016.</w:t>
            </w:r>
          </w:p>
          <w:p w:rsidR="001A7EF3" w:rsidRPr="00E41A9E" w:rsidRDefault="001A7EF3" w:rsidP="0011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E">
              <w:rPr>
                <w:rFonts w:ascii="Times New Roman" w:hAnsi="Times New Roman"/>
                <w:sz w:val="24"/>
                <w:szCs w:val="24"/>
              </w:rPr>
              <w:t xml:space="preserve">SALLUM JR., Brasilio. Metamorfoses do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 xml:space="preserve">stado brasileiro no final do século XX. </w:t>
            </w:r>
            <w:r w:rsidRPr="00CE683A">
              <w:rPr>
                <w:rFonts w:ascii="Times New Roman" w:hAnsi="Times New Roman"/>
                <w:b/>
                <w:iCs/>
                <w:sz w:val="24"/>
                <w:szCs w:val="24"/>
              </w:rPr>
              <w:t>RBCS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São Paulo, v. 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>18,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>52, p.35-55</w:t>
            </w:r>
            <w:r>
              <w:rPr>
                <w:rFonts w:ascii="Times New Roman" w:hAnsi="Times New Roman"/>
                <w:sz w:val="24"/>
                <w:szCs w:val="24"/>
              </w:rPr>
              <w:t>, jun. 2</w:t>
            </w:r>
            <w:r w:rsidRPr="00E41A9E">
              <w:rPr>
                <w:rFonts w:ascii="Times New Roman" w:hAnsi="Times New Roman"/>
                <w:sz w:val="24"/>
                <w:szCs w:val="24"/>
              </w:rPr>
              <w:t>003,</w:t>
            </w:r>
          </w:p>
          <w:p w:rsidR="001A7EF3" w:rsidRPr="007A1DA6" w:rsidRDefault="001A7EF3" w:rsidP="001137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BRINGEL, 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Movimientos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sociales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gobiernos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en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América Latina: </w:t>
            </w:r>
            <w:proofErr w:type="spellStart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nuevos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escenarios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tipología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 xml:space="preserve"> de relaciones y formas Estado/movimento. </w:t>
            </w:r>
            <w:r w:rsidRPr="007A1DA6">
              <w:rPr>
                <w:rFonts w:ascii="Times New Roman" w:hAnsi="Times New Roman"/>
                <w:b/>
                <w:bCs/>
                <w:sz w:val="24"/>
                <w:szCs w:val="24"/>
              </w:rPr>
              <w:t>Cadernos de trabalho NETSAL</w:t>
            </w:r>
            <w:r w:rsidRPr="007A1DA6">
              <w:rPr>
                <w:rFonts w:ascii="Times New Roman" w:hAnsi="Times New Roman"/>
                <w:bCs/>
                <w:sz w:val="24"/>
                <w:szCs w:val="24"/>
              </w:rPr>
              <w:t>, Rio de Janeiro, v. 2, n. 5, 2014.</w:t>
            </w:r>
          </w:p>
          <w:p w:rsidR="001A7EF3" w:rsidRPr="007A1DA6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DA6">
              <w:rPr>
                <w:rFonts w:ascii="Times New Roman" w:eastAsia="Times New Roman" w:hAnsi="Times New Roman"/>
                <w:sz w:val="24"/>
                <w:szCs w:val="24"/>
              </w:rPr>
              <w:t>CHANG, Ha-</w:t>
            </w:r>
            <w:proofErr w:type="spellStart"/>
            <w:r w:rsidRPr="007A1DA6">
              <w:rPr>
                <w:rFonts w:ascii="Times New Roman" w:eastAsia="Times New Roman" w:hAnsi="Times New Roman"/>
                <w:sz w:val="24"/>
                <w:szCs w:val="24"/>
              </w:rPr>
              <w:t>Joon</w:t>
            </w:r>
            <w:proofErr w:type="spellEnd"/>
            <w:r w:rsidRPr="007A1DA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Kicking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way 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adder: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eal”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istory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rade. </w:t>
            </w:r>
            <w:r w:rsidRPr="00CE6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Foreign Policy In Focus</w:t>
            </w:r>
            <w:r w:rsidRPr="00E41A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(FPIF), Special Report, 2003.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>Disponível</w:t>
            </w:r>
            <w:proofErr w:type="spellEnd"/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>: &lt;</w:t>
            </w:r>
            <w:r w:rsidRPr="007A1DA6">
              <w:rPr>
                <w:lang w:val="en-US"/>
              </w:rPr>
              <w:t xml:space="preserve"> </w:t>
            </w:r>
            <w:hyperlink r:id="rId5" w:history="1">
              <w:r w:rsidRPr="007A1DA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http://www.personal.ceu.hu/corliss/CDST_Course_Site/Readings_old_2012_files/Ha-Joon%20Chang%20-%20Kicking%20Away%20the%20Ladder-The%20%E2%80%9CReal%E2%80%9D%20History%20of%20Free%20Trade.pdf</w:t>
              </w:r>
            </w:hyperlink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&gt;. </w:t>
            </w:r>
            <w:proofErr w:type="spellStart"/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>Acesso</w:t>
            </w:r>
            <w:proofErr w:type="spellEnd"/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7A1DA6">
              <w:rPr>
                <w:rFonts w:ascii="Times New Roman" w:hAnsi="Times New Roman"/>
                <w:sz w:val="24"/>
                <w:szCs w:val="24"/>
                <w:lang w:val="en-US"/>
              </w:rPr>
              <w:t>: 23 jun. 2016.</w:t>
            </w:r>
          </w:p>
          <w:p w:rsidR="001A7EF3" w:rsidRPr="00726BA3" w:rsidRDefault="001A7EF3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HARVEY, David. 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ight to 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ity. </w:t>
            </w:r>
            <w:r w:rsidRPr="004D167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New Left Review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D16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Washington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4D16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DC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n. 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53, sept-</w:t>
            </w:r>
            <w:proofErr w:type="spellStart"/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oct.</w:t>
            </w:r>
            <w:proofErr w:type="spellEnd"/>
            <w:r w:rsidRPr="00E41A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1A9E">
              <w:rPr>
                <w:rFonts w:ascii="Times New Roman" w:eastAsia="Times New Roman" w:hAnsi="Times New Roman"/>
                <w:sz w:val="24"/>
                <w:szCs w:val="24"/>
              </w:rPr>
              <w:t>2008.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Disponível em: &lt;</w:t>
            </w:r>
            <w:hyperlink r:id="rId6" w:history="1">
              <w:r w:rsidRPr="004D167E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http://davidharvey.org/media/righttothecity.pdf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&gt;. Acesso em: 22 jun. 2016.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3"/>
    <w:rsid w:val="001A2670"/>
    <w:rsid w:val="001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A563-FAFD-44EF-891A-2750CE89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A7EF3"/>
    <w:rPr>
      <w:rFonts w:cs="Times New Roman"/>
      <w:color w:val="0000FF"/>
      <w:u w:val="single"/>
    </w:rPr>
  </w:style>
  <w:style w:type="character" w:customStyle="1" w:styleId="st">
    <w:name w:val="st"/>
    <w:basedOn w:val="Fontepargpadro"/>
    <w:rsid w:val="001A7EF3"/>
  </w:style>
  <w:style w:type="character" w:styleId="nfase">
    <w:name w:val="Emphasis"/>
    <w:basedOn w:val="Fontepargpadro"/>
    <w:uiPriority w:val="20"/>
    <w:qFormat/>
    <w:rsid w:val="001A7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vidharvey.org/media/righttothecity.pdf" TargetMode="External"/><Relationship Id="rId5" Type="http://schemas.openxmlformats.org/officeDocument/2006/relationships/hyperlink" Target="http://www.personal.ceu.hu/corliss/CDST_Course_Site/Readings_old_2012_files/Ha-Joon%20Chang%20-%20Kicking%20Away%20the%20Ladder-The%20%E2%80%9CReal%E2%80%9D%20History%20of%20Free%20Trade.pdf" TargetMode="External"/><Relationship Id="rId4" Type="http://schemas.openxmlformats.org/officeDocument/2006/relationships/hyperlink" Target="http://revistaepos.org/?p=16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2017-09-15T13:49:00Z</dcterms:created>
  <dcterms:modified xsi:type="dcterms:W3CDTF">2017-09-15T13:51:00Z</dcterms:modified>
</cp:coreProperties>
</file>