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CF728" w14:textId="77777777" w:rsidR="00C97E04" w:rsidRDefault="00C97E04" w:rsidP="00C97E0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MODELO DE </w:t>
      </w:r>
      <w:r w:rsidRPr="00C97E04">
        <w:rPr>
          <w:rFonts w:ascii="Arial" w:hAnsi="Arial" w:cs="Arial"/>
          <w:b/>
          <w:bCs/>
          <w:sz w:val="22"/>
          <w:szCs w:val="22"/>
        </w:rPr>
        <w:t>CARTA DE SOLICITAÇÃO DE ABERTURA DE CONTA</w:t>
      </w:r>
      <w:r>
        <w:rPr>
          <w:rFonts w:ascii="Arial" w:hAnsi="Arial" w:cs="Arial"/>
          <w:b/>
          <w:bCs/>
          <w:sz w:val="22"/>
          <w:szCs w:val="22"/>
        </w:rPr>
        <w:t xml:space="preserve"> CORRENTE</w:t>
      </w:r>
    </w:p>
    <w:p w14:paraId="40828775" w14:textId="77777777" w:rsidR="00C97E04" w:rsidRPr="007562E9" w:rsidRDefault="00C97E04" w:rsidP="00C97E04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6A9369BE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4CA0D9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Diretor(a) Geral do Campus (NOME DO CAMPUS) </w:t>
      </w:r>
    </w:p>
    <w:p w14:paraId="7AC3843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Instituto Federal de Educação, Ciência e Tecnologia do Rio de Janeiro</w:t>
      </w:r>
    </w:p>
    <w:p w14:paraId="39B4149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8699D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C843F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E42E6D" w14:textId="2B6154A0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Ao Sr(a) Gerente do Banco </w:t>
      </w:r>
      <w:r w:rsidR="009A1050">
        <w:rPr>
          <w:rFonts w:ascii="Arial" w:eastAsia="Times New Roman" w:hAnsi="Arial" w:cs="Arial"/>
          <w:sz w:val="24"/>
          <w:szCs w:val="24"/>
          <w:lang w:eastAsia="pt-BR"/>
        </w:rPr>
        <w:t>XXXXXX</w:t>
      </w:r>
    </w:p>
    <w:p w14:paraId="47D5E151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31B27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98A1D3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Prezado Sr(a),</w:t>
      </w:r>
    </w:p>
    <w:p w14:paraId="7E84FBC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BC2995" w14:textId="31A93D4F" w:rsidR="004F7CE6" w:rsidRPr="004F7CE6" w:rsidRDefault="004F7CE6" w:rsidP="004F7C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Venho por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meio deste documento, solicitar a abertura de </w:t>
      </w:r>
      <w:r w:rsidR="00951D1E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conta corrente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 Banco </w:t>
      </w:r>
      <w:r w:rsidR="009A105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XXXX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em nome de “NOME D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ESTUDANTE”, identidade Nº “XXXXXXXXX”, CPF Nº “XXX.XXX.XXX-XX”, estudante devidamente matriculad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no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urso de “NÍVEL DE ENSINO” (Graduação ou Educação Profissional Técnica de Nível Médio) em “NOME DO CURSO” do </w:t>
      </w:r>
      <w:r w:rsidR="00D747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Instituto Federal do Rio de Janeiro (IFRJ),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bolsista de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</w:t>
      </w:r>
      <w:r w:rsidR="00556C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ACESSIBILIDADE E INCLUSÃO DIGITAL</w:t>
      </w:r>
      <w:bookmarkStart w:id="0" w:name="_GoBack"/>
      <w:bookmarkEnd w:id="0"/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estudante </w:t>
      </w:r>
      <w:r w:rsidR="009A105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receberá auxílio estudantil para</w:t>
      </w:r>
      <w:r w:rsidR="00C12261" w:rsidRP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aquisição de tecnologias assistivas, digitais ou materiais acadêmicos específicos ou de instrução, para o uso individual, possibilitando-lhes maior independência, autonomia e, auxiliando na quebra de barreiras pedagógicas, garantindo assim, melhor acessibilidade e inclusão digital a todas as atividades propostas no seu</w:t>
      </w:r>
      <w:r w:rsid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C12261" w:rsidRP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percurso acadêmico, propiciando mel</w:t>
      </w:r>
      <w:r w:rsid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hores condições de aprendizagem, </w:t>
      </w:r>
      <w:r w:rsidR="00C12261" w:rsidRP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visando a permanênci</w:t>
      </w:r>
      <w:r w:rsid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e êxito destes(as) estudantes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estudante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supracitad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receberá uma bolsa </w:t>
      </w:r>
      <w:r w:rsid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cota única de até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R$ </w:t>
      </w:r>
      <w:r w:rsidR="00D747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</w:t>
      </w:r>
      <w:r w:rsid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.0</w:t>
      </w:r>
      <w:r w:rsidR="00D747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00,00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C12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quatro mil</w:t>
      </w:r>
      <w:r w:rsidR="00D747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reais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val="x-none" w:eastAsia="pt-BR"/>
        </w:rPr>
        <w:t>)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. Desta </w:t>
      </w:r>
      <w:r w:rsidR="00C12261">
        <w:rPr>
          <w:rFonts w:ascii="Arial" w:eastAsia="Times New Roman" w:hAnsi="Arial" w:cs="Arial"/>
          <w:sz w:val="24"/>
          <w:szCs w:val="24"/>
          <w:lang w:eastAsia="pt-BR"/>
        </w:rPr>
        <w:t>forma, para podermos realizar o pagamento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C7634">
        <w:rPr>
          <w:rFonts w:ascii="Arial" w:eastAsia="Times New Roman" w:hAnsi="Arial" w:cs="Arial"/>
          <w:sz w:val="24"/>
          <w:szCs w:val="24"/>
          <w:lang w:val="x-none" w:eastAsia="pt-BR"/>
        </w:rPr>
        <w:t>à(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0C763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 bolsista, solicitamos a gentileza de abertura da conta corrente o mais breve possível.</w:t>
      </w:r>
    </w:p>
    <w:p w14:paraId="239411C5" w14:textId="77777777" w:rsidR="004F7CE6" w:rsidRPr="004F7CE6" w:rsidRDefault="004F7CE6" w:rsidP="004F7C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Desde já agradeço </w:t>
      </w:r>
      <w:r w:rsidR="00945304" w:rsidRPr="0094530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453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atenção.</w:t>
      </w:r>
    </w:p>
    <w:p w14:paraId="027A87D7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B9EB5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86573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Local, data.</w:t>
      </w:r>
    </w:p>
    <w:p w14:paraId="70CC3443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FDEE6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F5C80" w14:textId="77777777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7C8319" w14:textId="7F9C8829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NOME DO DIRETOR</w:t>
      </w:r>
      <w:r w:rsidR="008540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GERAL</w:t>
      </w:r>
    </w:p>
    <w:p w14:paraId="39BE45CD" w14:textId="5C1DBCBC" w:rsidR="00757FB9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Dire</w:t>
      </w:r>
      <w:r w:rsidR="000C7634">
        <w:rPr>
          <w:rFonts w:ascii="Arial" w:eastAsia="Times New Roman" w:hAnsi="Arial" w:cs="Arial"/>
          <w:sz w:val="24"/>
          <w:szCs w:val="24"/>
          <w:lang w:val="x-none" w:eastAsia="pt-BR"/>
        </w:rPr>
        <w:t>ção</w:t>
      </w:r>
      <w:r w:rsidR="008540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Geral do Campus</w:t>
      </w:r>
    </w:p>
    <w:p w14:paraId="108756DD" w14:textId="77777777" w:rsidR="002835F0" w:rsidRPr="00AD6C6E" w:rsidRDefault="002835F0" w:rsidP="002835F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sectPr w:rsidR="002835F0" w:rsidRPr="00AD6C6E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22F62" w14:textId="77777777" w:rsidR="00BD36E4" w:rsidRDefault="00BD36E4" w:rsidP="006500A7">
      <w:pPr>
        <w:spacing w:after="0" w:line="240" w:lineRule="auto"/>
      </w:pPr>
      <w:r>
        <w:separator/>
      </w:r>
    </w:p>
  </w:endnote>
  <w:endnote w:type="continuationSeparator" w:id="0">
    <w:p w14:paraId="7F1E4B9D" w14:textId="77777777" w:rsidR="00BD36E4" w:rsidRDefault="00BD36E4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556C53"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E3D88" w14:textId="77777777" w:rsidR="00BD36E4" w:rsidRDefault="00BD36E4" w:rsidP="006500A7">
      <w:pPr>
        <w:spacing w:after="0" w:line="240" w:lineRule="auto"/>
      </w:pPr>
      <w:r>
        <w:separator/>
      </w:r>
    </w:p>
  </w:footnote>
  <w:footnote w:type="continuationSeparator" w:id="0">
    <w:p w14:paraId="4CC9C445" w14:textId="77777777" w:rsidR="00BD36E4" w:rsidRDefault="00BD36E4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XF0wEAAIgDAAAOAAAAZHJzL2Uyb0RvYy54bWysU02P0zAQvSPxHyzfadJd0XajpquFFVwW&#10;WGkX7dl17CYQe8yM26T/nrEbWgQ3RA5WYo/fvI/J+nZ0vTgYpA58LeezUgrjNTSd39Xy6/OHNysp&#10;KCrfqB68qeXRkLzdvH61HkJlrqCFvjEoGMRTNYRatjGGqihIt8YpmkEwng8toFORP3FXNKgGRnd9&#10;cVWWi2IAbAKCNkS8e386lJuMb63R8Yu1ZKLoa8ncYl4xr9u0Fpu1qnaoQtvpiYb6BxZOdZ6bnqHu&#10;VVRij91fUK7TCAQ2zjS4AqzttMkaWM28/EPNU6uCyVrYHApnm+j/werPh6fwiCKO72DkALMICg+g&#10;vxN7UwyBqqkmeUoVpert8AkaTlPtI+Qbo0UnENje+eqmTE/eZn2CUdn449lsM0aheXO5vJ4vF3yk&#10;+ex6tShXOY1CVQkseRmQ4kcDTqSXWiKHmVHV4YFiIncpmZgmcieacdyOXJIYb6E5MueBQ64l/dgr&#10;NFL4vXsPPBNzKSyCe+EpusNEP3dIDZ/HF4Vh6h2Z9WP/K+RMIKfdCK9cMqL5xkCu59k5qF68zQ6c&#10;KE7FE9kTarrr4Y7ds11WcuE5KeG4s8BpNNM8/f6dqy4/0OYnAAAA//8DAFBLAwQUAAYACAAAACEA&#10;aTd0mt0AAAAKAQAADwAAAGRycy9kb3ducmV2LnhtbEyPzU7DMBCE70i8g7VI3KjTCNI2jVMhEFcE&#10;hQdw480PtXcj221Dnx6XC1xGWo1mdr5qMzkrjujDwKRgPstAIDVsBuoUfH683C1BhKjJaMuECr4x&#10;wKa+vqp0afhE73jcxk6kEgqlVtDHOJZShqZHp8OMR6Tkteydjun0nTRen1K5szLPskI6PVD60OsR&#10;n3ps9tuDU2Dv92+LvDUr//C1aj3L86vks1K3N9PzOsnjGkTEKf4l4MKQ9kOdhu34QCYIqyDRxF+9&#10;ePl8UYDYKSiyJci6kv8R6h8AAAD//wMAUEsBAi0AFAAGAAgAAAAhALaDOJL+AAAA4QEAABMAAAAA&#10;AAAAAAAAAAAAAAAAAFtDb250ZW50X1R5cGVzXS54bWxQSwECLQAUAAYACAAAACEAOP0h/9YAAACU&#10;AQAACwAAAAAAAAAAAAAAAAAvAQAAX3JlbHMvLnJlbHNQSwECLQAUAAYACAAAACEAaHw1xdMBAACI&#10;AwAADgAAAAAAAAAAAAAAAAAuAgAAZHJzL2Uyb0RvYy54bWxQSwECLQAUAAYACAAAACEAaTd0mt0A&#10;AAAKAQAADwAAAAAAAAAAAAAAAAAtBAAAZHJzL2Rvd25yZXYueG1sUEsFBgAAAAAEAAQA8wAAADcF&#10;AAAAAA==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D36E4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BD36E4">
      <w:rPr>
        <w:noProof/>
      </w:rPr>
      <w:pict w14:anchorId="5E94045F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D36E4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7"/>
  </w:num>
  <w:num w:numId="5">
    <w:abstractNumId w:val="5"/>
  </w:num>
  <w:num w:numId="6">
    <w:abstractNumId w:val="18"/>
  </w:num>
  <w:num w:numId="7">
    <w:abstractNumId w:val="3"/>
  </w:num>
  <w:num w:numId="8">
    <w:abstractNumId w:val="0"/>
  </w:num>
  <w:num w:numId="9">
    <w:abstractNumId w:val="24"/>
  </w:num>
  <w:num w:numId="10">
    <w:abstractNumId w:val="14"/>
  </w:num>
  <w:num w:numId="11">
    <w:abstractNumId w:val="21"/>
  </w:num>
  <w:num w:numId="12">
    <w:abstractNumId w:val="10"/>
  </w:num>
  <w:num w:numId="13">
    <w:abstractNumId w:val="26"/>
  </w:num>
  <w:num w:numId="14">
    <w:abstractNumId w:val="34"/>
  </w:num>
  <w:num w:numId="15">
    <w:abstractNumId w:val="2"/>
  </w:num>
  <w:num w:numId="16">
    <w:abstractNumId w:val="11"/>
  </w:num>
  <w:num w:numId="17">
    <w:abstractNumId w:val="23"/>
  </w:num>
  <w:num w:numId="18">
    <w:abstractNumId w:val="1"/>
  </w:num>
  <w:num w:numId="19">
    <w:abstractNumId w:val="32"/>
  </w:num>
  <w:num w:numId="20">
    <w:abstractNumId w:val="13"/>
  </w:num>
  <w:num w:numId="21">
    <w:abstractNumId w:val="22"/>
  </w:num>
  <w:num w:numId="22">
    <w:abstractNumId w:val="7"/>
  </w:num>
  <w:num w:numId="23">
    <w:abstractNumId w:val="15"/>
  </w:num>
  <w:num w:numId="24">
    <w:abstractNumId w:val="28"/>
  </w:num>
  <w:num w:numId="25">
    <w:abstractNumId w:val="4"/>
  </w:num>
  <w:num w:numId="26">
    <w:abstractNumId w:val="29"/>
  </w:num>
  <w:num w:numId="27">
    <w:abstractNumId w:val="31"/>
  </w:num>
  <w:num w:numId="28">
    <w:abstractNumId w:val="20"/>
  </w:num>
  <w:num w:numId="29">
    <w:abstractNumId w:val="16"/>
  </w:num>
  <w:num w:numId="30">
    <w:abstractNumId w:val="35"/>
  </w:num>
  <w:num w:numId="31">
    <w:abstractNumId w:val="12"/>
  </w:num>
  <w:num w:numId="32">
    <w:abstractNumId w:val="25"/>
  </w:num>
  <w:num w:numId="33">
    <w:abstractNumId w:val="30"/>
  </w:num>
  <w:num w:numId="34">
    <w:abstractNumId w:val="17"/>
  </w:num>
  <w:num w:numId="35">
    <w:abstractNumId w:val="33"/>
  </w:num>
  <w:num w:numId="36">
    <w:abstractNumId w:val="9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25B"/>
    <w:rsid w:val="004617F5"/>
    <w:rsid w:val="00461A54"/>
    <w:rsid w:val="00464488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695E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C53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2E77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1A96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1925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1050"/>
    <w:rsid w:val="009A21F7"/>
    <w:rsid w:val="009A2939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F7F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13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36E4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261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97BE0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52B6-1E67-440E-B051-9818EBB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Amanda Carlou Andrade Santos</cp:lastModifiedBy>
  <cp:revision>3</cp:revision>
  <cp:lastPrinted>2020-03-04T15:19:00Z</cp:lastPrinted>
  <dcterms:created xsi:type="dcterms:W3CDTF">2022-09-29T12:22:00Z</dcterms:created>
  <dcterms:modified xsi:type="dcterms:W3CDTF">2022-09-29T12:23:00Z</dcterms:modified>
</cp:coreProperties>
</file>