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6685"/>
      </w:tblGrid>
      <w:tr w:rsidR="00640509" w:rsidRPr="00726BA3" w:rsidTr="00113716">
        <w:tc>
          <w:tcPr>
            <w:tcW w:w="1065" w:type="pct"/>
          </w:tcPr>
          <w:p w:rsidR="00640509" w:rsidRPr="00726BA3" w:rsidRDefault="00640509" w:rsidP="00113716">
            <w:pPr>
              <w:spacing w:after="0" w:line="360" w:lineRule="auto"/>
              <w:jc w:val="both"/>
              <w:rPr>
                <w:rFonts w:ascii="Times New Roman" w:hAnsi="Times New Roman"/>
                <w:b/>
                <w:bCs/>
                <w:sz w:val="24"/>
                <w:szCs w:val="24"/>
              </w:rPr>
            </w:pPr>
            <w:proofErr w:type="spellStart"/>
            <w:r w:rsidRPr="00726BA3">
              <w:rPr>
                <w:rFonts w:ascii="Times New Roman" w:hAnsi="Times New Roman"/>
                <w:b/>
                <w:bCs/>
                <w:sz w:val="24"/>
                <w:szCs w:val="24"/>
              </w:rPr>
              <w:t>Mod</w:t>
            </w:r>
            <w:proofErr w:type="spellEnd"/>
            <w:r w:rsidRPr="00726BA3">
              <w:rPr>
                <w:rFonts w:ascii="Times New Roman" w:hAnsi="Times New Roman"/>
                <w:b/>
                <w:bCs/>
                <w:sz w:val="24"/>
                <w:szCs w:val="24"/>
              </w:rPr>
              <w:t xml:space="preserve"> 2</w:t>
            </w:r>
          </w:p>
        </w:tc>
        <w:tc>
          <w:tcPr>
            <w:tcW w:w="3935" w:type="pct"/>
          </w:tcPr>
          <w:p w:rsidR="00640509" w:rsidRPr="00726BA3" w:rsidRDefault="00640509" w:rsidP="00113716">
            <w:pPr>
              <w:spacing w:after="0" w:line="360" w:lineRule="auto"/>
              <w:jc w:val="both"/>
              <w:rPr>
                <w:rFonts w:ascii="Times New Roman" w:hAnsi="Times New Roman"/>
                <w:b/>
                <w:bCs/>
                <w:sz w:val="24"/>
                <w:szCs w:val="24"/>
                <w:highlight w:val="yellow"/>
              </w:rPr>
            </w:pPr>
            <w:r w:rsidRPr="00AB49D1">
              <w:rPr>
                <w:rFonts w:ascii="Times New Roman" w:hAnsi="Times New Roman"/>
                <w:b/>
                <w:sz w:val="24"/>
                <w:szCs w:val="24"/>
              </w:rPr>
              <w:t>Tópicos em Restauração Florestal e Manejo de Bacias Hidrográficas</w:t>
            </w:r>
            <w:r>
              <w:rPr>
                <w:rFonts w:ascii="Times New Roman" w:hAnsi="Times New Roman"/>
                <w:b/>
                <w:sz w:val="24"/>
                <w:szCs w:val="24"/>
                <w:highlight w:val="yellow"/>
              </w:rPr>
              <w:t xml:space="preserve"> </w:t>
            </w:r>
          </w:p>
        </w:tc>
      </w:tr>
      <w:tr w:rsidR="00640509" w:rsidRPr="00726BA3" w:rsidTr="00113716">
        <w:tc>
          <w:tcPr>
            <w:tcW w:w="5000" w:type="pct"/>
            <w:gridSpan w:val="2"/>
          </w:tcPr>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b/>
                <w:sz w:val="24"/>
                <w:szCs w:val="24"/>
              </w:rPr>
              <w:t xml:space="preserve">Carga horária: </w:t>
            </w:r>
            <w:r w:rsidRPr="00726BA3">
              <w:rPr>
                <w:rFonts w:ascii="Times New Roman" w:hAnsi="Times New Roman"/>
                <w:sz w:val="24"/>
                <w:szCs w:val="24"/>
              </w:rPr>
              <w:t>45h</w:t>
            </w:r>
          </w:p>
          <w:p w:rsidR="00640509" w:rsidRPr="00726BA3" w:rsidRDefault="00640509" w:rsidP="00113716">
            <w:pPr>
              <w:spacing w:after="0" w:line="360" w:lineRule="auto"/>
              <w:jc w:val="both"/>
              <w:rPr>
                <w:rFonts w:ascii="Times New Roman" w:hAnsi="Times New Roman"/>
                <w:b/>
                <w:sz w:val="24"/>
                <w:szCs w:val="24"/>
              </w:rPr>
            </w:pPr>
            <w:r w:rsidRPr="00726BA3">
              <w:rPr>
                <w:rFonts w:ascii="Times New Roman" w:hAnsi="Times New Roman"/>
                <w:b/>
                <w:sz w:val="24"/>
                <w:szCs w:val="24"/>
              </w:rPr>
              <w:t xml:space="preserve">Créditos: </w:t>
            </w:r>
            <w:r w:rsidRPr="00726BA3">
              <w:rPr>
                <w:rFonts w:ascii="Times New Roman" w:hAnsi="Times New Roman"/>
                <w:sz w:val="24"/>
                <w:szCs w:val="24"/>
              </w:rPr>
              <w:t>3</w:t>
            </w:r>
          </w:p>
          <w:p w:rsidR="00640509" w:rsidRPr="00726BA3" w:rsidRDefault="00640509" w:rsidP="00113716">
            <w:pPr>
              <w:spacing w:after="0" w:line="360" w:lineRule="auto"/>
              <w:jc w:val="both"/>
              <w:rPr>
                <w:rFonts w:ascii="Times New Roman" w:hAnsi="Times New Roman"/>
                <w:b/>
                <w:sz w:val="24"/>
                <w:szCs w:val="24"/>
              </w:rPr>
            </w:pPr>
            <w:r w:rsidRPr="00726BA3">
              <w:rPr>
                <w:rFonts w:ascii="Times New Roman" w:hAnsi="Times New Roman"/>
                <w:b/>
                <w:sz w:val="24"/>
                <w:szCs w:val="24"/>
              </w:rPr>
              <w:t>Objetivo</w:t>
            </w:r>
            <w:r>
              <w:rPr>
                <w:rFonts w:ascii="Times New Roman" w:hAnsi="Times New Roman"/>
                <w:b/>
                <w:sz w:val="24"/>
                <w:szCs w:val="24"/>
              </w:rPr>
              <w:t>:</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Analisar e discutir os processos de degradação e restauração florestal e capacitar os alunos para realizar um planejamento de bacias hidrográficas a partir de integração e inter-relação entre os diferentes aspectos ambientais, econômicos e políticos.</w:t>
            </w:r>
          </w:p>
          <w:p w:rsidR="00640509" w:rsidRPr="00726BA3" w:rsidRDefault="00640509" w:rsidP="00113716">
            <w:pPr>
              <w:spacing w:after="0" w:line="360" w:lineRule="auto"/>
              <w:jc w:val="both"/>
              <w:rPr>
                <w:rFonts w:ascii="Times New Roman" w:hAnsi="Times New Roman"/>
                <w:b/>
                <w:sz w:val="24"/>
                <w:szCs w:val="24"/>
              </w:rPr>
            </w:pPr>
            <w:r w:rsidRPr="00726BA3">
              <w:rPr>
                <w:rFonts w:ascii="Times New Roman" w:hAnsi="Times New Roman"/>
                <w:b/>
                <w:sz w:val="24"/>
                <w:szCs w:val="24"/>
              </w:rPr>
              <w:t>Ementa</w:t>
            </w:r>
            <w:r>
              <w:rPr>
                <w:rFonts w:ascii="Times New Roman" w:hAnsi="Times New Roman"/>
                <w:b/>
                <w:sz w:val="24"/>
                <w:szCs w:val="24"/>
              </w:rPr>
              <w:t>:</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Histórico e agentes da degradação da paisagem, ecologia da paisagem, dinâmica florestal, restauração florestal, legislação ambiental pertinente, participação social na restauração, restauração no contexto de manejo de bacias hidrográficas, caracterização de bacias hidrográficas, manejo de bacias hidrográficas, introdução à gestão de bacias hidrográficas.</w:t>
            </w:r>
          </w:p>
          <w:p w:rsidR="00640509" w:rsidRDefault="00640509" w:rsidP="00113716">
            <w:pPr>
              <w:spacing w:after="0" w:line="360" w:lineRule="auto"/>
              <w:jc w:val="both"/>
              <w:rPr>
                <w:rFonts w:ascii="Times New Roman" w:hAnsi="Times New Roman"/>
                <w:b/>
                <w:bCs/>
                <w:sz w:val="24"/>
                <w:szCs w:val="24"/>
              </w:rPr>
            </w:pPr>
            <w:r w:rsidRPr="00726BA3">
              <w:rPr>
                <w:rFonts w:ascii="Times New Roman" w:hAnsi="Times New Roman"/>
                <w:b/>
                <w:bCs/>
                <w:sz w:val="24"/>
                <w:szCs w:val="24"/>
              </w:rPr>
              <w:t>Bibliografia</w:t>
            </w:r>
            <w:r>
              <w:rPr>
                <w:rFonts w:ascii="Times New Roman" w:hAnsi="Times New Roman"/>
                <w:b/>
                <w:bCs/>
                <w:sz w:val="24"/>
                <w:szCs w:val="24"/>
              </w:rPr>
              <w:t>:</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MARTINS, S.V. </w:t>
            </w:r>
            <w:r w:rsidRPr="00726BA3">
              <w:rPr>
                <w:rFonts w:ascii="Times New Roman" w:hAnsi="Times New Roman"/>
                <w:b/>
                <w:bCs/>
                <w:sz w:val="24"/>
                <w:szCs w:val="24"/>
              </w:rPr>
              <w:t xml:space="preserve">Recuperação de Matas Ciliares. </w:t>
            </w:r>
            <w:r w:rsidRPr="00726BA3">
              <w:rPr>
                <w:rFonts w:ascii="Times New Roman" w:hAnsi="Times New Roman"/>
                <w:sz w:val="24"/>
                <w:szCs w:val="24"/>
              </w:rPr>
              <w:t>Viçosa: Aprenda fácil. 2014. 219p.</w:t>
            </w:r>
          </w:p>
          <w:p w:rsidR="00640509"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MORAES, L.</w:t>
            </w:r>
            <w:r>
              <w:rPr>
                <w:rFonts w:ascii="Times New Roman" w:hAnsi="Times New Roman"/>
                <w:sz w:val="24"/>
                <w:szCs w:val="24"/>
              </w:rPr>
              <w:t xml:space="preserve"> </w:t>
            </w:r>
            <w:r w:rsidRPr="00726BA3">
              <w:rPr>
                <w:rFonts w:ascii="Times New Roman" w:hAnsi="Times New Roman"/>
                <w:sz w:val="24"/>
                <w:szCs w:val="24"/>
              </w:rPr>
              <w:t>F.</w:t>
            </w:r>
            <w:r>
              <w:rPr>
                <w:rFonts w:ascii="Times New Roman" w:hAnsi="Times New Roman"/>
                <w:sz w:val="24"/>
                <w:szCs w:val="24"/>
              </w:rPr>
              <w:t xml:space="preserve"> </w:t>
            </w:r>
            <w:r w:rsidRPr="00726BA3">
              <w:rPr>
                <w:rFonts w:ascii="Times New Roman" w:hAnsi="Times New Roman"/>
                <w:sz w:val="24"/>
                <w:szCs w:val="24"/>
              </w:rPr>
              <w:t>D.</w:t>
            </w:r>
            <w:r>
              <w:rPr>
                <w:rFonts w:ascii="Times New Roman" w:hAnsi="Times New Roman"/>
                <w:sz w:val="24"/>
                <w:szCs w:val="24"/>
              </w:rPr>
              <w:t xml:space="preserve"> et al.</w:t>
            </w:r>
            <w:r w:rsidRPr="00726BA3">
              <w:rPr>
                <w:rFonts w:ascii="Times New Roman" w:hAnsi="Times New Roman"/>
                <w:sz w:val="24"/>
                <w:szCs w:val="24"/>
              </w:rPr>
              <w:t xml:space="preserve"> </w:t>
            </w:r>
            <w:r w:rsidRPr="0038035B">
              <w:rPr>
                <w:rFonts w:ascii="Times New Roman" w:hAnsi="Times New Roman"/>
                <w:b/>
                <w:sz w:val="24"/>
                <w:szCs w:val="24"/>
              </w:rPr>
              <w:t>Manual técnico para a restauração de áreas degradadas no Estado do Rio de Janeiro</w:t>
            </w:r>
            <w:r w:rsidRPr="00726BA3">
              <w:rPr>
                <w:rFonts w:ascii="Times New Roman" w:hAnsi="Times New Roman"/>
                <w:sz w:val="24"/>
                <w:szCs w:val="24"/>
              </w:rPr>
              <w:t>. Rio de Janeiro: Instituto de Pesquisa</w:t>
            </w:r>
            <w:r>
              <w:rPr>
                <w:rFonts w:ascii="Times New Roman" w:hAnsi="Times New Roman"/>
                <w:sz w:val="24"/>
                <w:szCs w:val="24"/>
              </w:rPr>
              <w:t xml:space="preserve"> do </w:t>
            </w:r>
            <w:r w:rsidRPr="00726BA3">
              <w:rPr>
                <w:rFonts w:ascii="Times New Roman" w:hAnsi="Times New Roman"/>
                <w:sz w:val="24"/>
                <w:szCs w:val="24"/>
              </w:rPr>
              <w:t>Jardim Bo</w:t>
            </w:r>
            <w:r>
              <w:rPr>
                <w:rFonts w:ascii="Times New Roman" w:hAnsi="Times New Roman"/>
                <w:sz w:val="24"/>
                <w:szCs w:val="24"/>
              </w:rPr>
              <w:t>t</w:t>
            </w:r>
            <w:r w:rsidRPr="00726BA3">
              <w:rPr>
                <w:rFonts w:ascii="Times New Roman" w:hAnsi="Times New Roman"/>
                <w:sz w:val="24"/>
                <w:szCs w:val="24"/>
              </w:rPr>
              <w:t>ânico do Rio de Janeiro. 2</w:t>
            </w:r>
            <w:r>
              <w:rPr>
                <w:rFonts w:ascii="Times New Roman" w:hAnsi="Times New Roman"/>
                <w:sz w:val="24"/>
                <w:szCs w:val="24"/>
              </w:rPr>
              <w:t>.</w:t>
            </w:r>
            <w:r w:rsidRPr="00726BA3">
              <w:rPr>
                <w:rFonts w:ascii="Times New Roman" w:hAnsi="Times New Roman"/>
                <w:sz w:val="24"/>
                <w:szCs w:val="24"/>
              </w:rPr>
              <w:t xml:space="preserve"> ed. 2013. 77p.</w:t>
            </w:r>
          </w:p>
          <w:p w:rsidR="00640509" w:rsidRDefault="00640509" w:rsidP="00113716">
            <w:pPr>
              <w:spacing w:after="0" w:line="360" w:lineRule="auto"/>
              <w:jc w:val="both"/>
              <w:rPr>
                <w:rFonts w:ascii="Times New Roman" w:hAnsi="Times New Roman"/>
                <w:sz w:val="24"/>
                <w:szCs w:val="24"/>
              </w:rPr>
            </w:pPr>
            <w:r w:rsidRPr="0015410B">
              <w:rPr>
                <w:rFonts w:ascii="Times New Roman" w:hAnsi="Times New Roman"/>
                <w:sz w:val="24"/>
                <w:szCs w:val="24"/>
              </w:rPr>
              <w:t>MILLER, G. T</w:t>
            </w:r>
            <w:r>
              <w:rPr>
                <w:rFonts w:ascii="Times New Roman" w:hAnsi="Times New Roman"/>
                <w:sz w:val="24"/>
                <w:szCs w:val="24"/>
              </w:rPr>
              <w:t>.</w:t>
            </w:r>
            <w:r w:rsidRPr="0015410B">
              <w:rPr>
                <w:rFonts w:ascii="Times New Roman" w:hAnsi="Times New Roman"/>
                <w:sz w:val="24"/>
                <w:szCs w:val="24"/>
              </w:rPr>
              <w:t>; SPOOLMAN, S</w:t>
            </w:r>
            <w:r>
              <w:rPr>
                <w:rFonts w:ascii="Times New Roman" w:hAnsi="Times New Roman"/>
                <w:sz w:val="24"/>
                <w:szCs w:val="24"/>
              </w:rPr>
              <w:t>.</w:t>
            </w:r>
            <w:r w:rsidRPr="0015410B">
              <w:rPr>
                <w:rFonts w:ascii="Times New Roman" w:hAnsi="Times New Roman"/>
                <w:sz w:val="24"/>
                <w:szCs w:val="24"/>
              </w:rPr>
              <w:t xml:space="preserve"> E. </w:t>
            </w:r>
            <w:r w:rsidRPr="0015410B">
              <w:rPr>
                <w:rFonts w:ascii="Times New Roman" w:hAnsi="Times New Roman"/>
                <w:b/>
                <w:sz w:val="24"/>
                <w:szCs w:val="24"/>
              </w:rPr>
              <w:t>Ecologia e Sustentabilidade</w:t>
            </w:r>
            <w:r w:rsidRPr="0015410B">
              <w:rPr>
                <w:rFonts w:ascii="Times New Roman" w:hAnsi="Times New Roman"/>
                <w:sz w:val="24"/>
                <w:szCs w:val="24"/>
              </w:rPr>
              <w:t xml:space="preserve">. São Paulo: </w:t>
            </w:r>
            <w:proofErr w:type="spellStart"/>
            <w:r w:rsidRPr="0015410B">
              <w:rPr>
                <w:rFonts w:ascii="Times New Roman" w:hAnsi="Times New Roman"/>
                <w:sz w:val="24"/>
                <w:szCs w:val="24"/>
              </w:rPr>
              <w:t>Cengage</w:t>
            </w:r>
            <w:proofErr w:type="spellEnd"/>
            <w:r w:rsidRPr="0015410B">
              <w:rPr>
                <w:rFonts w:ascii="Times New Roman" w:hAnsi="Times New Roman"/>
                <w:sz w:val="24"/>
                <w:szCs w:val="24"/>
              </w:rPr>
              <w:t xml:space="preserve"> Learning</w:t>
            </w:r>
            <w:r>
              <w:rPr>
                <w:rFonts w:ascii="Times New Roman" w:hAnsi="Times New Roman"/>
                <w:sz w:val="24"/>
                <w:szCs w:val="24"/>
              </w:rPr>
              <w:t>,</w:t>
            </w:r>
            <w:r w:rsidRPr="0015410B">
              <w:rPr>
                <w:rFonts w:ascii="Times New Roman" w:hAnsi="Times New Roman"/>
                <w:sz w:val="24"/>
                <w:szCs w:val="24"/>
              </w:rPr>
              <w:t xml:space="preserve"> 2</w:t>
            </w:r>
            <w:r>
              <w:rPr>
                <w:rFonts w:ascii="Times New Roman" w:hAnsi="Times New Roman"/>
                <w:sz w:val="24"/>
                <w:szCs w:val="24"/>
              </w:rPr>
              <w:t>0</w:t>
            </w:r>
            <w:r w:rsidRPr="0015410B">
              <w:rPr>
                <w:rFonts w:ascii="Times New Roman" w:hAnsi="Times New Roman"/>
                <w:sz w:val="24"/>
                <w:szCs w:val="24"/>
              </w:rPr>
              <w:t>13. 400p.</w:t>
            </w:r>
          </w:p>
          <w:p w:rsidR="00640509"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TUNDISI, J.G.; TUNDISI, T.M. </w:t>
            </w:r>
            <w:r w:rsidRPr="00726BA3">
              <w:rPr>
                <w:rFonts w:ascii="Times New Roman" w:hAnsi="Times New Roman"/>
                <w:b/>
                <w:bCs/>
                <w:sz w:val="24"/>
                <w:szCs w:val="24"/>
              </w:rPr>
              <w:t>Recursos hídricos no século XXI.</w:t>
            </w:r>
            <w:r w:rsidRPr="00726BA3">
              <w:rPr>
                <w:rFonts w:ascii="Times New Roman" w:hAnsi="Times New Roman"/>
                <w:sz w:val="24"/>
                <w:szCs w:val="24"/>
              </w:rPr>
              <w:t xml:space="preserve"> São Paulo: Editora Oficina de </w:t>
            </w:r>
            <w:r>
              <w:rPr>
                <w:rFonts w:ascii="Times New Roman" w:hAnsi="Times New Roman"/>
                <w:sz w:val="24"/>
                <w:szCs w:val="24"/>
              </w:rPr>
              <w:t>T</w:t>
            </w:r>
            <w:r w:rsidRPr="00726BA3">
              <w:rPr>
                <w:rFonts w:ascii="Times New Roman" w:hAnsi="Times New Roman"/>
                <w:sz w:val="24"/>
                <w:szCs w:val="24"/>
              </w:rPr>
              <w:t>extos, 2011</w:t>
            </w:r>
            <w:r>
              <w:rPr>
                <w:rFonts w:ascii="Times New Roman" w:hAnsi="Times New Roman"/>
                <w:sz w:val="24"/>
                <w:szCs w:val="24"/>
              </w:rPr>
              <w:t>.</w:t>
            </w:r>
            <w:r w:rsidRPr="00726BA3">
              <w:rPr>
                <w:rFonts w:ascii="Times New Roman" w:hAnsi="Times New Roman"/>
                <w:sz w:val="24"/>
                <w:szCs w:val="24"/>
              </w:rPr>
              <w:t xml:space="preserve"> 328p.</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ROSS, J. L. S. </w:t>
            </w:r>
            <w:r w:rsidRPr="00726BA3">
              <w:rPr>
                <w:rFonts w:ascii="Times New Roman" w:hAnsi="Times New Roman"/>
                <w:b/>
                <w:bCs/>
                <w:sz w:val="24"/>
                <w:szCs w:val="24"/>
              </w:rPr>
              <w:t>Geomorfologia:</w:t>
            </w:r>
            <w:r w:rsidRPr="00726BA3">
              <w:rPr>
                <w:rFonts w:ascii="Times New Roman" w:hAnsi="Times New Roman"/>
                <w:sz w:val="24"/>
                <w:szCs w:val="24"/>
              </w:rPr>
              <w:t xml:space="preserve"> </w:t>
            </w:r>
            <w:r w:rsidRPr="00726BA3">
              <w:rPr>
                <w:rFonts w:ascii="Times New Roman" w:hAnsi="Times New Roman"/>
                <w:b/>
                <w:bCs/>
                <w:sz w:val="24"/>
                <w:szCs w:val="24"/>
              </w:rPr>
              <w:t>ambiente e planejamento</w:t>
            </w:r>
            <w:r w:rsidRPr="00726BA3">
              <w:rPr>
                <w:rFonts w:ascii="Times New Roman" w:hAnsi="Times New Roman"/>
                <w:sz w:val="24"/>
                <w:szCs w:val="24"/>
              </w:rPr>
              <w:t>. São Paulo: Contexto, 20</w:t>
            </w:r>
            <w:r>
              <w:rPr>
                <w:rFonts w:ascii="Times New Roman" w:hAnsi="Times New Roman"/>
                <w:sz w:val="24"/>
                <w:szCs w:val="24"/>
              </w:rPr>
              <w:t>15</w:t>
            </w:r>
            <w:r w:rsidRPr="00726BA3">
              <w:rPr>
                <w:rFonts w:ascii="Times New Roman" w:hAnsi="Times New Roman"/>
                <w:sz w:val="24"/>
                <w:szCs w:val="24"/>
              </w:rPr>
              <w:t>.</w:t>
            </w:r>
            <w:r>
              <w:rPr>
                <w:rFonts w:ascii="Times New Roman" w:hAnsi="Times New Roman"/>
                <w:sz w:val="24"/>
                <w:szCs w:val="24"/>
              </w:rPr>
              <w:t xml:space="preserve"> 176p.</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ATTANASIO, C.M.; RODRIGUES, R.R.; GANDOLFI, S.; NAVE, A.G. </w:t>
            </w:r>
            <w:r w:rsidRPr="00726BA3">
              <w:rPr>
                <w:rFonts w:ascii="Times New Roman" w:hAnsi="Times New Roman"/>
                <w:b/>
                <w:bCs/>
                <w:sz w:val="24"/>
                <w:szCs w:val="24"/>
              </w:rPr>
              <w:t xml:space="preserve">Adequação ambiental de propriedades rurais; recuperação de áreas degradadas; restauração de matas ciliares. </w:t>
            </w:r>
            <w:r w:rsidRPr="00726BA3">
              <w:rPr>
                <w:rFonts w:ascii="Times New Roman" w:hAnsi="Times New Roman"/>
                <w:sz w:val="24"/>
                <w:szCs w:val="24"/>
              </w:rPr>
              <w:t xml:space="preserve">Piracicaba: </w:t>
            </w:r>
            <w:r>
              <w:rPr>
                <w:rFonts w:ascii="Times New Roman" w:hAnsi="Times New Roman"/>
                <w:sz w:val="24"/>
                <w:szCs w:val="24"/>
              </w:rPr>
              <w:t>ESALQ</w:t>
            </w:r>
            <w:r w:rsidRPr="00726BA3">
              <w:rPr>
                <w:rFonts w:ascii="Times New Roman" w:hAnsi="Times New Roman"/>
                <w:sz w:val="24"/>
                <w:szCs w:val="24"/>
              </w:rPr>
              <w:t xml:space="preserve">/LERF, 2006. 63p. </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color w:val="000000"/>
                <w:sz w:val="24"/>
                <w:szCs w:val="24"/>
              </w:rPr>
              <w:t xml:space="preserve">BEGON, M.; TOWNSEND, C.R.; HARPER, J.L. </w:t>
            </w:r>
            <w:r w:rsidRPr="00726BA3">
              <w:rPr>
                <w:rFonts w:ascii="Times New Roman" w:hAnsi="Times New Roman"/>
                <w:b/>
                <w:bCs/>
                <w:color w:val="000000"/>
                <w:sz w:val="24"/>
                <w:szCs w:val="24"/>
              </w:rPr>
              <w:t xml:space="preserve">Ecologia: de indivíduos a </w:t>
            </w:r>
            <w:r w:rsidRPr="00726BA3">
              <w:rPr>
                <w:rFonts w:ascii="Times New Roman" w:hAnsi="Times New Roman"/>
                <w:b/>
                <w:bCs/>
                <w:sz w:val="24"/>
                <w:szCs w:val="24"/>
              </w:rPr>
              <w:t>ecossistemas</w:t>
            </w:r>
            <w:r w:rsidRPr="00726BA3">
              <w:rPr>
                <w:rFonts w:ascii="Times New Roman" w:hAnsi="Times New Roman"/>
                <w:sz w:val="24"/>
                <w:szCs w:val="24"/>
              </w:rPr>
              <w:t>. 4</w:t>
            </w:r>
            <w:r>
              <w:rPr>
                <w:rFonts w:ascii="Times New Roman" w:hAnsi="Times New Roman"/>
                <w:sz w:val="24"/>
                <w:szCs w:val="24"/>
              </w:rPr>
              <w:t>.</w:t>
            </w:r>
            <w:r w:rsidRPr="00726BA3">
              <w:rPr>
                <w:rFonts w:ascii="Times New Roman" w:hAnsi="Times New Roman"/>
                <w:sz w:val="24"/>
                <w:szCs w:val="24"/>
              </w:rPr>
              <w:t xml:space="preserve"> ed. Porto Alegre: Artmed, 2007, 740p.</w:t>
            </w:r>
          </w:p>
          <w:p w:rsidR="00640509"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BRANDÃO, V. S, PRUSKI, F. F. e SILVA, D. D. da. </w:t>
            </w:r>
            <w:r w:rsidRPr="00726BA3">
              <w:rPr>
                <w:rFonts w:ascii="Times New Roman" w:hAnsi="Times New Roman"/>
                <w:b/>
                <w:bCs/>
                <w:sz w:val="24"/>
                <w:szCs w:val="24"/>
              </w:rPr>
              <w:t>Infiltração da água no solo.</w:t>
            </w:r>
            <w:r w:rsidRPr="00726BA3">
              <w:rPr>
                <w:rFonts w:ascii="Times New Roman" w:hAnsi="Times New Roman"/>
                <w:sz w:val="24"/>
                <w:szCs w:val="24"/>
              </w:rPr>
              <w:t xml:space="preserve"> Viçosa: </w:t>
            </w:r>
            <w:r>
              <w:rPr>
                <w:rFonts w:ascii="Times New Roman" w:hAnsi="Times New Roman"/>
                <w:sz w:val="24"/>
                <w:szCs w:val="24"/>
              </w:rPr>
              <w:t>e</w:t>
            </w:r>
            <w:r w:rsidRPr="00726BA3">
              <w:rPr>
                <w:rFonts w:ascii="Times New Roman" w:hAnsi="Times New Roman"/>
                <w:sz w:val="24"/>
                <w:szCs w:val="24"/>
              </w:rPr>
              <w:t>d. UFV</w:t>
            </w:r>
            <w:r>
              <w:rPr>
                <w:rFonts w:ascii="Times New Roman" w:hAnsi="Times New Roman"/>
                <w:sz w:val="24"/>
                <w:szCs w:val="24"/>
              </w:rPr>
              <w:t>,</w:t>
            </w:r>
            <w:r w:rsidRPr="00726BA3">
              <w:rPr>
                <w:rFonts w:ascii="Times New Roman" w:hAnsi="Times New Roman"/>
                <w:sz w:val="24"/>
                <w:szCs w:val="24"/>
              </w:rPr>
              <w:t xml:space="preserve"> 2003. 98p.</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CHRISTOFOLETTI, A. </w:t>
            </w:r>
            <w:r w:rsidRPr="00726BA3">
              <w:rPr>
                <w:rFonts w:ascii="Times New Roman" w:hAnsi="Times New Roman"/>
                <w:b/>
                <w:bCs/>
                <w:sz w:val="24"/>
                <w:szCs w:val="24"/>
              </w:rPr>
              <w:t>Geomorfologia fluvial</w:t>
            </w:r>
            <w:r w:rsidRPr="00726BA3">
              <w:rPr>
                <w:rFonts w:ascii="Times New Roman" w:hAnsi="Times New Roman"/>
                <w:sz w:val="24"/>
                <w:szCs w:val="24"/>
              </w:rPr>
              <w:t>. São Paulo</w:t>
            </w:r>
            <w:r>
              <w:rPr>
                <w:rFonts w:ascii="Times New Roman" w:hAnsi="Times New Roman"/>
                <w:sz w:val="24"/>
                <w:szCs w:val="24"/>
              </w:rPr>
              <w:t>:</w:t>
            </w:r>
            <w:r w:rsidRPr="00726BA3">
              <w:rPr>
                <w:rFonts w:ascii="Times New Roman" w:hAnsi="Times New Roman"/>
                <w:sz w:val="24"/>
                <w:szCs w:val="24"/>
              </w:rPr>
              <w:t xml:space="preserve"> Edgar </w:t>
            </w:r>
            <w:proofErr w:type="spellStart"/>
            <w:r w:rsidRPr="00726BA3">
              <w:rPr>
                <w:rFonts w:ascii="Times New Roman" w:hAnsi="Times New Roman"/>
                <w:sz w:val="24"/>
                <w:szCs w:val="24"/>
              </w:rPr>
              <w:t>Blucher</w:t>
            </w:r>
            <w:proofErr w:type="spellEnd"/>
            <w:r w:rsidRPr="00726BA3">
              <w:rPr>
                <w:rFonts w:ascii="Times New Roman" w:hAnsi="Times New Roman"/>
                <w:sz w:val="24"/>
                <w:szCs w:val="24"/>
              </w:rPr>
              <w:t>, 1981.</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lastRenderedPageBreak/>
              <w:t xml:space="preserve">DREW, D. O homem e o ambiente: introdução. In: </w:t>
            </w:r>
            <w:r w:rsidRPr="00726BA3">
              <w:rPr>
                <w:rFonts w:ascii="Times New Roman" w:hAnsi="Times New Roman"/>
                <w:b/>
                <w:bCs/>
                <w:sz w:val="24"/>
                <w:szCs w:val="24"/>
              </w:rPr>
              <w:t>Processos interativos homem-meio</w:t>
            </w:r>
            <w:r>
              <w:rPr>
                <w:rFonts w:ascii="Times New Roman" w:hAnsi="Times New Roman"/>
                <w:b/>
                <w:bCs/>
                <w:sz w:val="24"/>
                <w:szCs w:val="24"/>
              </w:rPr>
              <w:t xml:space="preserve"> </w:t>
            </w:r>
            <w:r w:rsidRPr="00726BA3">
              <w:rPr>
                <w:rFonts w:ascii="Times New Roman" w:hAnsi="Times New Roman"/>
                <w:b/>
                <w:bCs/>
                <w:sz w:val="24"/>
                <w:szCs w:val="24"/>
              </w:rPr>
              <w:t xml:space="preserve">ambiente. </w:t>
            </w:r>
            <w:r w:rsidRPr="00726BA3">
              <w:rPr>
                <w:rFonts w:ascii="Times New Roman" w:hAnsi="Times New Roman"/>
                <w:sz w:val="24"/>
                <w:szCs w:val="24"/>
              </w:rPr>
              <w:t>6</w:t>
            </w:r>
            <w:r>
              <w:rPr>
                <w:rFonts w:ascii="Times New Roman" w:hAnsi="Times New Roman"/>
                <w:sz w:val="24"/>
                <w:szCs w:val="24"/>
              </w:rPr>
              <w:t>.</w:t>
            </w:r>
            <w:r w:rsidRPr="00726BA3">
              <w:rPr>
                <w:rFonts w:ascii="Times New Roman" w:hAnsi="Times New Roman"/>
                <w:sz w:val="24"/>
                <w:szCs w:val="24"/>
              </w:rPr>
              <w:t xml:space="preserve"> ed. Rio de Janeiro: Bertrand Brasil, 2005. p. 1</w:t>
            </w:r>
            <w:r>
              <w:rPr>
                <w:rFonts w:ascii="Times New Roman" w:hAnsi="Times New Roman"/>
                <w:sz w:val="24"/>
                <w:szCs w:val="24"/>
              </w:rPr>
              <w:t>-</w:t>
            </w:r>
            <w:r w:rsidRPr="00726BA3">
              <w:rPr>
                <w:rFonts w:ascii="Times New Roman" w:hAnsi="Times New Roman"/>
                <w:sz w:val="24"/>
                <w:szCs w:val="24"/>
              </w:rPr>
              <w:t xml:space="preserve">42. </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DRUMMOND, J.A. </w:t>
            </w:r>
            <w:r w:rsidRPr="00726BA3">
              <w:rPr>
                <w:rFonts w:ascii="Times New Roman" w:hAnsi="Times New Roman"/>
                <w:b/>
                <w:bCs/>
                <w:sz w:val="24"/>
                <w:szCs w:val="24"/>
              </w:rPr>
              <w:t>Devastação e preservação ambiental no Rio de Janeiro</w:t>
            </w:r>
            <w:r w:rsidRPr="00726BA3">
              <w:rPr>
                <w:rFonts w:ascii="Times New Roman" w:hAnsi="Times New Roman"/>
                <w:sz w:val="24"/>
                <w:szCs w:val="24"/>
              </w:rPr>
              <w:t>. Niterói: EDUFF, 1997</w:t>
            </w:r>
            <w:r>
              <w:rPr>
                <w:rFonts w:ascii="Times New Roman" w:hAnsi="Times New Roman"/>
                <w:sz w:val="24"/>
                <w:szCs w:val="24"/>
              </w:rPr>
              <w:t>.</w:t>
            </w:r>
            <w:r w:rsidRPr="00726BA3">
              <w:rPr>
                <w:rFonts w:ascii="Times New Roman" w:hAnsi="Times New Roman"/>
                <w:sz w:val="24"/>
                <w:szCs w:val="24"/>
              </w:rPr>
              <w:t xml:space="preserve"> 306p.</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GALVÃO, A.P.M.; PORFÍRIO-DA-SILVA, V. (Ed.). </w:t>
            </w:r>
            <w:r w:rsidRPr="00726BA3">
              <w:rPr>
                <w:rFonts w:ascii="Times New Roman" w:hAnsi="Times New Roman"/>
                <w:b/>
                <w:bCs/>
                <w:sz w:val="24"/>
                <w:szCs w:val="24"/>
              </w:rPr>
              <w:t xml:space="preserve">Restauração Florestal: fundamentos e estudos de caso. </w:t>
            </w:r>
            <w:r w:rsidRPr="00726BA3">
              <w:rPr>
                <w:rFonts w:ascii="Times New Roman" w:hAnsi="Times New Roman"/>
                <w:sz w:val="24"/>
                <w:szCs w:val="24"/>
              </w:rPr>
              <w:t>Paraná: Colombo, 2005. 143p.</w:t>
            </w:r>
          </w:p>
          <w:p w:rsidR="00640509" w:rsidRDefault="00640509" w:rsidP="00113716">
            <w:pPr>
              <w:spacing w:after="0" w:line="360" w:lineRule="auto"/>
              <w:jc w:val="both"/>
              <w:rPr>
                <w:rFonts w:ascii="Times New Roman" w:hAnsi="Times New Roman"/>
                <w:sz w:val="24"/>
                <w:szCs w:val="24"/>
                <w:lang w:val="pt-PT"/>
              </w:rPr>
            </w:pPr>
            <w:r w:rsidRPr="00726BA3">
              <w:rPr>
                <w:rFonts w:ascii="Times New Roman" w:hAnsi="Times New Roman"/>
                <w:sz w:val="24"/>
                <w:szCs w:val="24"/>
                <w:lang w:val="pt-PT"/>
              </w:rPr>
              <w:t xml:space="preserve">GUERRA, A. J. T. e CUNHA, S. B. </w:t>
            </w:r>
            <w:r w:rsidRPr="00726BA3">
              <w:rPr>
                <w:rFonts w:ascii="Times New Roman" w:hAnsi="Times New Roman"/>
                <w:b/>
                <w:bCs/>
                <w:sz w:val="24"/>
                <w:szCs w:val="24"/>
                <w:lang w:val="pt-PT"/>
              </w:rPr>
              <w:t>Geomorfologia</w:t>
            </w:r>
            <w:r w:rsidRPr="00726BA3">
              <w:rPr>
                <w:rFonts w:ascii="Times New Roman" w:hAnsi="Times New Roman"/>
                <w:sz w:val="24"/>
                <w:szCs w:val="24"/>
                <w:lang w:val="pt-PT"/>
              </w:rPr>
              <w:t>: uma atualização de bases e conceitos Rio de Janeiro: Bertrand Brasil, 1998.</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PRUSKI, F. F. </w:t>
            </w:r>
            <w:r w:rsidRPr="00726BA3">
              <w:rPr>
                <w:rFonts w:ascii="Times New Roman" w:hAnsi="Times New Roman"/>
                <w:b/>
                <w:bCs/>
                <w:sz w:val="24"/>
                <w:szCs w:val="24"/>
              </w:rPr>
              <w:t>Conservação do solo e água</w:t>
            </w:r>
            <w:r w:rsidRPr="0038035B">
              <w:rPr>
                <w:rFonts w:ascii="Times New Roman" w:hAnsi="Times New Roman"/>
                <w:bCs/>
                <w:sz w:val="24"/>
                <w:szCs w:val="24"/>
              </w:rPr>
              <w:t>: práticas mecânicas para o controle da erosão hídrica.</w:t>
            </w:r>
            <w:r w:rsidRPr="00726BA3">
              <w:rPr>
                <w:rFonts w:ascii="Times New Roman" w:hAnsi="Times New Roman"/>
                <w:b/>
                <w:bCs/>
                <w:sz w:val="24"/>
                <w:szCs w:val="24"/>
              </w:rPr>
              <w:t xml:space="preserve"> </w:t>
            </w:r>
            <w:r w:rsidRPr="00726BA3">
              <w:rPr>
                <w:rFonts w:ascii="Times New Roman" w:hAnsi="Times New Roman"/>
                <w:sz w:val="24"/>
                <w:szCs w:val="24"/>
              </w:rPr>
              <w:t>Viçosa: Ed. UFV, 2006. 240p.</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MACEDO, J. A. B. de. </w:t>
            </w:r>
            <w:r w:rsidRPr="00726BA3">
              <w:rPr>
                <w:rFonts w:ascii="Times New Roman" w:hAnsi="Times New Roman"/>
                <w:b/>
                <w:bCs/>
                <w:sz w:val="24"/>
                <w:szCs w:val="24"/>
              </w:rPr>
              <w:t>ÁGUAS &amp; ÁGUAS</w:t>
            </w:r>
            <w:r w:rsidRPr="0015410B">
              <w:rPr>
                <w:rFonts w:ascii="Times New Roman" w:hAnsi="Times New Roman"/>
                <w:bCs/>
                <w:sz w:val="24"/>
                <w:szCs w:val="24"/>
              </w:rPr>
              <w:t xml:space="preserve">. </w:t>
            </w:r>
            <w:r w:rsidRPr="00726BA3">
              <w:rPr>
                <w:rFonts w:ascii="Times New Roman" w:hAnsi="Times New Roman"/>
                <w:sz w:val="24"/>
                <w:szCs w:val="24"/>
              </w:rPr>
              <w:t>3</w:t>
            </w:r>
            <w:r>
              <w:rPr>
                <w:rFonts w:ascii="Times New Roman" w:hAnsi="Times New Roman"/>
                <w:sz w:val="24"/>
                <w:szCs w:val="24"/>
              </w:rPr>
              <w:t xml:space="preserve">. </w:t>
            </w:r>
            <w:r w:rsidRPr="00726BA3">
              <w:rPr>
                <w:rFonts w:ascii="Times New Roman" w:hAnsi="Times New Roman"/>
                <w:sz w:val="24"/>
                <w:szCs w:val="24"/>
              </w:rPr>
              <w:t>ed.</w:t>
            </w:r>
            <w:r>
              <w:rPr>
                <w:rFonts w:ascii="Times New Roman" w:hAnsi="Times New Roman"/>
                <w:sz w:val="24"/>
                <w:szCs w:val="24"/>
              </w:rPr>
              <w:t xml:space="preserve"> </w:t>
            </w:r>
            <w:r w:rsidRPr="0015410B">
              <w:rPr>
                <w:rFonts w:ascii="Times New Roman" w:hAnsi="Times New Roman"/>
                <w:bCs/>
                <w:sz w:val="24"/>
                <w:szCs w:val="24"/>
              </w:rPr>
              <w:t xml:space="preserve">Juiz de Fora: </w:t>
            </w:r>
            <w:r w:rsidRPr="00726BA3">
              <w:rPr>
                <w:rFonts w:ascii="Times New Roman" w:hAnsi="Times New Roman"/>
                <w:sz w:val="24"/>
                <w:szCs w:val="24"/>
              </w:rPr>
              <w:t>Jorge Macedo</w:t>
            </w:r>
            <w:r>
              <w:rPr>
                <w:rFonts w:ascii="Times New Roman" w:hAnsi="Times New Roman"/>
                <w:sz w:val="24"/>
                <w:szCs w:val="24"/>
              </w:rPr>
              <w:t xml:space="preserve">, </w:t>
            </w:r>
            <w:r w:rsidRPr="00726BA3">
              <w:rPr>
                <w:rFonts w:ascii="Times New Roman" w:hAnsi="Times New Roman"/>
                <w:sz w:val="24"/>
                <w:szCs w:val="24"/>
              </w:rPr>
              <w:t>2007. 1027p.</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MACHADO, C.J.S. </w:t>
            </w:r>
            <w:r w:rsidRPr="00726BA3">
              <w:rPr>
                <w:rFonts w:ascii="Times New Roman" w:hAnsi="Times New Roman"/>
                <w:b/>
                <w:bCs/>
                <w:sz w:val="24"/>
                <w:szCs w:val="24"/>
              </w:rPr>
              <w:t xml:space="preserve">Gestão de águas doces. </w:t>
            </w:r>
            <w:r w:rsidRPr="00726BA3">
              <w:rPr>
                <w:rFonts w:ascii="Times New Roman" w:hAnsi="Times New Roman"/>
                <w:sz w:val="24"/>
                <w:szCs w:val="24"/>
              </w:rPr>
              <w:t xml:space="preserve">Rio de Janeiro: </w:t>
            </w:r>
            <w:proofErr w:type="spellStart"/>
            <w:r w:rsidRPr="00726BA3">
              <w:rPr>
                <w:rFonts w:ascii="Times New Roman" w:hAnsi="Times New Roman"/>
                <w:sz w:val="24"/>
                <w:szCs w:val="24"/>
              </w:rPr>
              <w:t>Interciência</w:t>
            </w:r>
            <w:proofErr w:type="spellEnd"/>
            <w:r>
              <w:rPr>
                <w:rFonts w:ascii="Times New Roman" w:hAnsi="Times New Roman"/>
                <w:sz w:val="24"/>
                <w:szCs w:val="24"/>
              </w:rPr>
              <w:t>,</w:t>
            </w:r>
            <w:r w:rsidRPr="00726BA3">
              <w:rPr>
                <w:rFonts w:ascii="Times New Roman" w:hAnsi="Times New Roman"/>
                <w:sz w:val="24"/>
                <w:szCs w:val="24"/>
              </w:rPr>
              <w:t xml:space="preserve"> 2004. 372p.</w:t>
            </w:r>
          </w:p>
          <w:p w:rsidR="00640509"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PRUSKI, F. F., BRANDÃO, V. S. e SILVA, D. D. da. </w:t>
            </w:r>
            <w:r w:rsidRPr="0038035B">
              <w:rPr>
                <w:rFonts w:ascii="Times New Roman" w:hAnsi="Times New Roman"/>
                <w:b/>
                <w:sz w:val="24"/>
                <w:szCs w:val="24"/>
              </w:rPr>
              <w:t>Escoamento Superficial</w:t>
            </w:r>
            <w:r w:rsidRPr="00726BA3">
              <w:rPr>
                <w:rFonts w:ascii="Times New Roman" w:hAnsi="Times New Roman"/>
                <w:sz w:val="24"/>
                <w:szCs w:val="24"/>
              </w:rPr>
              <w:t xml:space="preserve">. </w:t>
            </w:r>
            <w:r>
              <w:rPr>
                <w:rFonts w:ascii="Times New Roman" w:hAnsi="Times New Roman"/>
                <w:sz w:val="24"/>
                <w:szCs w:val="24"/>
              </w:rPr>
              <w:t xml:space="preserve">2. ed. </w:t>
            </w:r>
            <w:r w:rsidRPr="00726BA3">
              <w:rPr>
                <w:rFonts w:ascii="Times New Roman" w:hAnsi="Times New Roman"/>
                <w:sz w:val="24"/>
                <w:szCs w:val="24"/>
              </w:rPr>
              <w:t xml:space="preserve">Viçosa: </w:t>
            </w:r>
            <w:r>
              <w:rPr>
                <w:rFonts w:ascii="Times New Roman" w:hAnsi="Times New Roman"/>
                <w:sz w:val="24"/>
                <w:szCs w:val="24"/>
              </w:rPr>
              <w:t>e</w:t>
            </w:r>
            <w:r w:rsidRPr="00726BA3">
              <w:rPr>
                <w:rFonts w:ascii="Times New Roman" w:hAnsi="Times New Roman"/>
                <w:sz w:val="24"/>
                <w:szCs w:val="24"/>
              </w:rPr>
              <w:t>d. UFV</w:t>
            </w:r>
            <w:r>
              <w:rPr>
                <w:rFonts w:ascii="Times New Roman" w:hAnsi="Times New Roman"/>
                <w:sz w:val="24"/>
                <w:szCs w:val="24"/>
              </w:rPr>
              <w:t>,</w:t>
            </w:r>
            <w:r w:rsidRPr="00726BA3">
              <w:rPr>
                <w:rFonts w:ascii="Times New Roman" w:hAnsi="Times New Roman"/>
                <w:sz w:val="24"/>
                <w:szCs w:val="24"/>
              </w:rPr>
              <w:t xml:space="preserve"> 20</w:t>
            </w:r>
            <w:r>
              <w:rPr>
                <w:rFonts w:ascii="Times New Roman" w:hAnsi="Times New Roman"/>
                <w:sz w:val="24"/>
                <w:szCs w:val="24"/>
              </w:rPr>
              <w:t>10</w:t>
            </w:r>
            <w:r w:rsidRPr="00726BA3">
              <w:rPr>
                <w:rFonts w:ascii="Times New Roman" w:hAnsi="Times New Roman"/>
                <w:sz w:val="24"/>
                <w:szCs w:val="24"/>
              </w:rPr>
              <w:t>. 88p.</w:t>
            </w:r>
          </w:p>
          <w:p w:rsidR="00640509" w:rsidRPr="0038035B" w:rsidRDefault="00640509" w:rsidP="00113716">
            <w:pPr>
              <w:spacing w:after="0" w:line="360" w:lineRule="auto"/>
              <w:jc w:val="both"/>
              <w:rPr>
                <w:rFonts w:ascii="Times New Roman" w:hAnsi="Times New Roman"/>
                <w:sz w:val="24"/>
                <w:szCs w:val="24"/>
              </w:rPr>
            </w:pPr>
            <w:r w:rsidRPr="0038035B">
              <w:rPr>
                <w:rFonts w:ascii="Times New Roman" w:hAnsi="Times New Roman"/>
                <w:sz w:val="24"/>
                <w:szCs w:val="24"/>
              </w:rPr>
              <w:t xml:space="preserve">RESENDE, </w:t>
            </w:r>
            <w:hyperlink r:id="rId4" w:tgtFrame="_blank" w:history="1">
              <w:r w:rsidRPr="0038035B">
                <w:rPr>
                  <w:rStyle w:val="Hyperlink"/>
                  <w:rFonts w:ascii="Times New Roman" w:hAnsi="Times New Roman"/>
                  <w:sz w:val="24"/>
                  <w:szCs w:val="24"/>
                </w:rPr>
                <w:t xml:space="preserve">M.; CURI, N.; </w:t>
              </w:r>
              <w:proofErr w:type="gramStart"/>
              <w:r w:rsidRPr="0038035B">
                <w:rPr>
                  <w:rStyle w:val="Hyperlink"/>
                  <w:rFonts w:ascii="Times New Roman" w:hAnsi="Times New Roman"/>
                  <w:sz w:val="24"/>
                  <w:szCs w:val="24"/>
                </w:rPr>
                <w:t>REZENDE,  S.</w:t>
              </w:r>
              <w:proofErr w:type="gramEnd"/>
              <w:r w:rsidRPr="0038035B">
                <w:rPr>
                  <w:rStyle w:val="Hyperlink"/>
                  <w:rFonts w:ascii="Times New Roman" w:hAnsi="Times New Roman"/>
                  <w:sz w:val="24"/>
                  <w:szCs w:val="24"/>
                </w:rPr>
                <w:t xml:space="preserve"> B.; CORREA, G. F. </w:t>
              </w:r>
              <w:r w:rsidRPr="0038035B">
                <w:rPr>
                  <w:rStyle w:val="Hyperlink"/>
                  <w:rFonts w:ascii="Times New Roman" w:hAnsi="Times New Roman"/>
                  <w:b/>
                  <w:sz w:val="24"/>
                  <w:szCs w:val="24"/>
                </w:rPr>
                <w:t>Pedologia</w:t>
              </w:r>
              <w:r w:rsidRPr="0038035B">
                <w:rPr>
                  <w:rStyle w:val="Hyperlink"/>
                  <w:rFonts w:ascii="Times New Roman" w:hAnsi="Times New Roman"/>
                  <w:sz w:val="24"/>
                  <w:szCs w:val="24"/>
                </w:rPr>
                <w:t>: base para distinção de ambientes</w:t>
              </w:r>
              <w:r>
                <w:rPr>
                  <w:rStyle w:val="Hyperlink"/>
                  <w:rFonts w:ascii="Times New Roman" w:hAnsi="Times New Roman"/>
                  <w:sz w:val="24"/>
                  <w:szCs w:val="24"/>
                </w:rPr>
                <w:t>.</w:t>
              </w:r>
              <w:r w:rsidRPr="0038035B">
                <w:rPr>
                  <w:rStyle w:val="Hyperlink"/>
                  <w:rFonts w:ascii="Times New Roman" w:hAnsi="Times New Roman"/>
                  <w:sz w:val="24"/>
                  <w:szCs w:val="24"/>
                </w:rPr>
                <w:t xml:space="preserve"> 5</w:t>
              </w:r>
              <w:r>
                <w:rPr>
                  <w:rStyle w:val="Hyperlink"/>
                  <w:rFonts w:ascii="Times New Roman" w:hAnsi="Times New Roman"/>
                  <w:sz w:val="24"/>
                  <w:szCs w:val="24"/>
                </w:rPr>
                <w:t>. ed.</w:t>
              </w:r>
              <w:r w:rsidRPr="0038035B">
                <w:rPr>
                  <w:rStyle w:val="Hyperlink"/>
                  <w:rFonts w:ascii="Times New Roman" w:hAnsi="Times New Roman"/>
                  <w:sz w:val="24"/>
                  <w:szCs w:val="24"/>
                </w:rPr>
                <w:t xml:space="preserve"> Lavras:</w:t>
              </w:r>
              <w:r>
                <w:rPr>
                  <w:rStyle w:val="Hyperlink"/>
                  <w:rFonts w:ascii="Times New Roman" w:hAnsi="Times New Roman"/>
                  <w:sz w:val="24"/>
                  <w:szCs w:val="24"/>
                </w:rPr>
                <w:t xml:space="preserve"> </w:t>
              </w:r>
              <w:r w:rsidRPr="0038035B">
                <w:rPr>
                  <w:rStyle w:val="Hyperlink"/>
                  <w:rFonts w:ascii="Times New Roman" w:hAnsi="Times New Roman"/>
                  <w:sz w:val="24"/>
                  <w:szCs w:val="24"/>
                </w:rPr>
                <w:t xml:space="preserve">UFLA, 2008. </w:t>
              </w:r>
            </w:hyperlink>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TUCCI, C. E. M. </w:t>
            </w:r>
            <w:r w:rsidRPr="00726BA3">
              <w:rPr>
                <w:rFonts w:ascii="Times New Roman" w:hAnsi="Times New Roman"/>
                <w:b/>
                <w:bCs/>
                <w:sz w:val="24"/>
                <w:szCs w:val="24"/>
              </w:rPr>
              <w:t>Hidrologia</w:t>
            </w:r>
            <w:r w:rsidRPr="0038035B">
              <w:rPr>
                <w:rFonts w:ascii="Times New Roman" w:hAnsi="Times New Roman"/>
                <w:bCs/>
                <w:sz w:val="24"/>
                <w:szCs w:val="24"/>
              </w:rPr>
              <w:t xml:space="preserve">: </w:t>
            </w:r>
            <w:r>
              <w:rPr>
                <w:rFonts w:ascii="Times New Roman" w:hAnsi="Times New Roman"/>
                <w:bCs/>
                <w:sz w:val="24"/>
                <w:szCs w:val="24"/>
              </w:rPr>
              <w:t>c</w:t>
            </w:r>
            <w:r w:rsidRPr="0038035B">
              <w:rPr>
                <w:rFonts w:ascii="Times New Roman" w:hAnsi="Times New Roman"/>
                <w:bCs/>
                <w:sz w:val="24"/>
                <w:szCs w:val="24"/>
              </w:rPr>
              <w:t xml:space="preserve">iência e </w:t>
            </w:r>
            <w:r>
              <w:rPr>
                <w:rFonts w:ascii="Times New Roman" w:hAnsi="Times New Roman"/>
                <w:bCs/>
                <w:sz w:val="24"/>
                <w:szCs w:val="24"/>
              </w:rPr>
              <w:t>a</w:t>
            </w:r>
            <w:r w:rsidRPr="0038035B">
              <w:rPr>
                <w:rFonts w:ascii="Times New Roman" w:hAnsi="Times New Roman"/>
                <w:bCs/>
                <w:sz w:val="24"/>
                <w:szCs w:val="24"/>
              </w:rPr>
              <w:t>plicação.</w:t>
            </w:r>
            <w:r w:rsidRPr="00726BA3">
              <w:rPr>
                <w:rFonts w:ascii="Times New Roman" w:hAnsi="Times New Roman"/>
                <w:b/>
                <w:bCs/>
                <w:sz w:val="24"/>
                <w:szCs w:val="24"/>
              </w:rPr>
              <w:t xml:space="preserve"> </w:t>
            </w:r>
            <w:r w:rsidRPr="00726BA3">
              <w:rPr>
                <w:rFonts w:ascii="Times New Roman" w:hAnsi="Times New Roman"/>
                <w:sz w:val="24"/>
                <w:szCs w:val="24"/>
              </w:rPr>
              <w:t>3</w:t>
            </w:r>
            <w:r>
              <w:rPr>
                <w:rFonts w:ascii="Times New Roman" w:hAnsi="Times New Roman"/>
                <w:sz w:val="24"/>
                <w:szCs w:val="24"/>
              </w:rPr>
              <w:t>.</w:t>
            </w:r>
            <w:r w:rsidRPr="00726BA3">
              <w:rPr>
                <w:rFonts w:ascii="Times New Roman" w:hAnsi="Times New Roman"/>
                <w:sz w:val="24"/>
                <w:szCs w:val="24"/>
              </w:rPr>
              <w:t xml:space="preserve"> ed. Porto Alegre: </w:t>
            </w:r>
            <w:r>
              <w:rPr>
                <w:rFonts w:ascii="Times New Roman" w:hAnsi="Times New Roman"/>
                <w:sz w:val="24"/>
                <w:szCs w:val="24"/>
              </w:rPr>
              <w:t>ed.</w:t>
            </w:r>
            <w:r w:rsidRPr="00726BA3">
              <w:rPr>
                <w:rFonts w:ascii="Times New Roman" w:hAnsi="Times New Roman"/>
                <w:sz w:val="24"/>
                <w:szCs w:val="24"/>
              </w:rPr>
              <w:t xml:space="preserve"> UFRGS/ABRH, 2004.</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VALENTE, O. F. e GOMES, M. A. </w:t>
            </w:r>
            <w:r w:rsidRPr="00726BA3">
              <w:rPr>
                <w:rFonts w:ascii="Times New Roman" w:hAnsi="Times New Roman"/>
                <w:b/>
                <w:bCs/>
                <w:sz w:val="24"/>
                <w:szCs w:val="24"/>
              </w:rPr>
              <w:t xml:space="preserve">Conservação de </w:t>
            </w:r>
            <w:r>
              <w:rPr>
                <w:rFonts w:ascii="Times New Roman" w:hAnsi="Times New Roman"/>
                <w:b/>
                <w:bCs/>
                <w:sz w:val="24"/>
                <w:szCs w:val="24"/>
              </w:rPr>
              <w:t>n</w:t>
            </w:r>
            <w:r w:rsidRPr="00726BA3">
              <w:rPr>
                <w:rFonts w:ascii="Times New Roman" w:hAnsi="Times New Roman"/>
                <w:b/>
                <w:bCs/>
                <w:sz w:val="24"/>
                <w:szCs w:val="24"/>
              </w:rPr>
              <w:t>ascentes</w:t>
            </w:r>
            <w:r w:rsidRPr="0038035B">
              <w:rPr>
                <w:rFonts w:ascii="Times New Roman" w:hAnsi="Times New Roman"/>
                <w:bCs/>
                <w:sz w:val="24"/>
                <w:szCs w:val="24"/>
              </w:rPr>
              <w:t>: hidrologia e manejo de bacias hidrográficas de cabeceiras.</w:t>
            </w:r>
            <w:r w:rsidRPr="00726BA3">
              <w:rPr>
                <w:rFonts w:ascii="Times New Roman" w:hAnsi="Times New Roman"/>
                <w:b/>
                <w:bCs/>
                <w:sz w:val="24"/>
                <w:szCs w:val="24"/>
              </w:rPr>
              <w:t xml:space="preserve"> </w:t>
            </w:r>
            <w:r w:rsidRPr="00726BA3">
              <w:rPr>
                <w:rFonts w:ascii="Times New Roman" w:hAnsi="Times New Roman"/>
                <w:sz w:val="24"/>
                <w:szCs w:val="24"/>
              </w:rPr>
              <w:t>Viçosa</w:t>
            </w:r>
            <w:r>
              <w:rPr>
                <w:rFonts w:ascii="Times New Roman" w:hAnsi="Times New Roman"/>
                <w:sz w:val="24"/>
                <w:szCs w:val="24"/>
              </w:rPr>
              <w:t>:</w:t>
            </w:r>
            <w:r w:rsidRPr="00726BA3">
              <w:rPr>
                <w:rFonts w:ascii="Times New Roman" w:hAnsi="Times New Roman"/>
                <w:sz w:val="24"/>
                <w:szCs w:val="24"/>
              </w:rPr>
              <w:t xml:space="preserve"> Aprenda Fácil, 2005.</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RODRIGUES, R.R.; BRANCALION, P.H.S.; ISERNHAGEN, I. (Org.). </w:t>
            </w:r>
            <w:r w:rsidRPr="00726BA3">
              <w:rPr>
                <w:rFonts w:ascii="Times New Roman" w:hAnsi="Times New Roman"/>
                <w:b/>
                <w:bCs/>
                <w:sz w:val="24"/>
                <w:szCs w:val="24"/>
              </w:rPr>
              <w:t>Pacto pela restauração da mata atlântica</w:t>
            </w:r>
            <w:r w:rsidRPr="00A03249">
              <w:rPr>
                <w:rFonts w:ascii="Times New Roman" w:hAnsi="Times New Roman"/>
                <w:bCs/>
                <w:sz w:val="24"/>
                <w:szCs w:val="24"/>
              </w:rPr>
              <w:t>: referencial dos conceitos e ações de restauração florestal</w:t>
            </w:r>
            <w:r w:rsidRPr="00A03249">
              <w:rPr>
                <w:rFonts w:ascii="Times New Roman" w:hAnsi="Times New Roman"/>
                <w:sz w:val="24"/>
                <w:szCs w:val="24"/>
              </w:rPr>
              <w:t>.</w:t>
            </w:r>
            <w:r w:rsidRPr="00726BA3">
              <w:rPr>
                <w:rFonts w:ascii="Times New Roman" w:hAnsi="Times New Roman"/>
                <w:sz w:val="24"/>
                <w:szCs w:val="24"/>
              </w:rPr>
              <w:t xml:space="preserve"> São Paulo: LERF/ESALQ: Instituto </w:t>
            </w:r>
            <w:proofErr w:type="spellStart"/>
            <w:r w:rsidRPr="00726BA3">
              <w:rPr>
                <w:rFonts w:ascii="Times New Roman" w:hAnsi="Times New Roman"/>
                <w:sz w:val="24"/>
                <w:szCs w:val="24"/>
              </w:rPr>
              <w:t>BioAtl</w:t>
            </w:r>
            <w:r>
              <w:rPr>
                <w:rFonts w:ascii="Times New Roman" w:hAnsi="Times New Roman"/>
                <w:sz w:val="24"/>
                <w:szCs w:val="24"/>
              </w:rPr>
              <w:t>ântica</w:t>
            </w:r>
            <w:proofErr w:type="spellEnd"/>
            <w:r>
              <w:rPr>
                <w:rFonts w:ascii="Times New Roman" w:hAnsi="Times New Roman"/>
                <w:sz w:val="24"/>
                <w:szCs w:val="24"/>
              </w:rPr>
              <w:t>,</w:t>
            </w:r>
            <w:r w:rsidRPr="00726BA3">
              <w:rPr>
                <w:rFonts w:ascii="Times New Roman" w:hAnsi="Times New Roman"/>
                <w:sz w:val="24"/>
                <w:szCs w:val="24"/>
              </w:rPr>
              <w:t xml:space="preserve"> 2009. 256p. </w:t>
            </w:r>
          </w:p>
          <w:p w:rsidR="00640509"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SILVA, D.D. da; PRUSKI, F. F. </w:t>
            </w:r>
            <w:r w:rsidRPr="00726BA3">
              <w:rPr>
                <w:rFonts w:ascii="Times New Roman" w:hAnsi="Times New Roman"/>
                <w:b/>
                <w:bCs/>
                <w:sz w:val="24"/>
                <w:szCs w:val="24"/>
              </w:rPr>
              <w:t>Gestão de recursos hídricos</w:t>
            </w:r>
            <w:r w:rsidRPr="00A03249">
              <w:rPr>
                <w:rFonts w:ascii="Times New Roman" w:hAnsi="Times New Roman"/>
                <w:bCs/>
                <w:sz w:val="24"/>
                <w:szCs w:val="24"/>
              </w:rPr>
              <w:t>: aspectos legais, econômicos, administrativos e sociais.</w:t>
            </w:r>
            <w:r w:rsidRPr="00726BA3">
              <w:rPr>
                <w:rFonts w:ascii="Times New Roman" w:hAnsi="Times New Roman"/>
                <w:sz w:val="24"/>
                <w:szCs w:val="24"/>
              </w:rPr>
              <w:t xml:space="preserve"> V</w:t>
            </w:r>
            <w:r>
              <w:rPr>
                <w:rFonts w:ascii="Times New Roman" w:hAnsi="Times New Roman"/>
                <w:sz w:val="24"/>
                <w:szCs w:val="24"/>
              </w:rPr>
              <w:t>içosa</w:t>
            </w:r>
            <w:r w:rsidRPr="00726BA3">
              <w:rPr>
                <w:rFonts w:ascii="Times New Roman" w:hAnsi="Times New Roman"/>
                <w:sz w:val="24"/>
                <w:szCs w:val="24"/>
              </w:rPr>
              <w:t>: Folha de Viçosa, 2000. 659 p.</w:t>
            </w:r>
            <w:r>
              <w:rPr>
                <w:rFonts w:ascii="Times New Roman" w:hAnsi="Times New Roman"/>
                <w:sz w:val="24"/>
                <w:szCs w:val="24"/>
              </w:rPr>
              <w:t xml:space="preserve"> (volume 1)</w:t>
            </w:r>
          </w:p>
          <w:p w:rsidR="00640509"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BOTELHO, R. G. M. Planejamento ambiental em </w:t>
            </w:r>
            <w:proofErr w:type="spellStart"/>
            <w:r w:rsidRPr="00726BA3">
              <w:rPr>
                <w:rFonts w:ascii="Times New Roman" w:hAnsi="Times New Roman"/>
                <w:sz w:val="24"/>
                <w:szCs w:val="24"/>
              </w:rPr>
              <w:t>microbacia</w:t>
            </w:r>
            <w:proofErr w:type="spellEnd"/>
            <w:r w:rsidRPr="00726BA3">
              <w:rPr>
                <w:rFonts w:ascii="Times New Roman" w:hAnsi="Times New Roman"/>
                <w:sz w:val="24"/>
                <w:szCs w:val="24"/>
              </w:rPr>
              <w:t xml:space="preserve"> hidrográfica. In: GUERRA, A. J. T; SILVA, A. S. e BOTELHO, R. G. M. (</w:t>
            </w:r>
            <w:r>
              <w:rPr>
                <w:rFonts w:ascii="Times New Roman" w:hAnsi="Times New Roman"/>
                <w:sz w:val="24"/>
                <w:szCs w:val="24"/>
              </w:rPr>
              <w:t>O</w:t>
            </w:r>
            <w:r w:rsidRPr="00726BA3">
              <w:rPr>
                <w:rFonts w:ascii="Times New Roman" w:hAnsi="Times New Roman"/>
                <w:sz w:val="24"/>
                <w:szCs w:val="24"/>
              </w:rPr>
              <w:t>rg.)</w:t>
            </w:r>
            <w:r>
              <w:rPr>
                <w:rFonts w:ascii="Times New Roman" w:hAnsi="Times New Roman"/>
                <w:sz w:val="24"/>
                <w:szCs w:val="24"/>
              </w:rPr>
              <w:t>.</w:t>
            </w:r>
            <w:r w:rsidRPr="00726BA3">
              <w:rPr>
                <w:rFonts w:ascii="Times New Roman" w:hAnsi="Times New Roman"/>
                <w:sz w:val="24"/>
                <w:szCs w:val="24"/>
              </w:rPr>
              <w:t xml:space="preserve"> </w:t>
            </w:r>
            <w:r w:rsidRPr="00726BA3">
              <w:rPr>
                <w:rFonts w:ascii="Times New Roman" w:hAnsi="Times New Roman"/>
                <w:b/>
                <w:bCs/>
                <w:sz w:val="24"/>
                <w:szCs w:val="24"/>
              </w:rPr>
              <w:t>Erosão e conservação de solos</w:t>
            </w:r>
            <w:r w:rsidRPr="00726BA3">
              <w:rPr>
                <w:rFonts w:ascii="Times New Roman" w:hAnsi="Times New Roman"/>
                <w:sz w:val="24"/>
                <w:szCs w:val="24"/>
              </w:rPr>
              <w:t>: conceitos, temas e aplicações, Rio de Janeiro: Bertrand Brasil</w:t>
            </w:r>
            <w:r>
              <w:rPr>
                <w:rFonts w:ascii="Times New Roman" w:hAnsi="Times New Roman"/>
                <w:sz w:val="24"/>
                <w:szCs w:val="24"/>
              </w:rPr>
              <w:t>,</w:t>
            </w:r>
            <w:r w:rsidRPr="00726BA3">
              <w:rPr>
                <w:rFonts w:ascii="Times New Roman" w:hAnsi="Times New Roman"/>
                <w:sz w:val="24"/>
                <w:szCs w:val="24"/>
              </w:rPr>
              <w:t xml:space="preserve"> 1999</w:t>
            </w:r>
            <w:r>
              <w:rPr>
                <w:rFonts w:ascii="Times New Roman" w:hAnsi="Times New Roman"/>
                <w:sz w:val="24"/>
                <w:szCs w:val="24"/>
              </w:rPr>
              <w:t>.</w:t>
            </w:r>
            <w:r w:rsidRPr="00726BA3">
              <w:rPr>
                <w:rFonts w:ascii="Times New Roman" w:hAnsi="Times New Roman"/>
                <w:sz w:val="24"/>
                <w:szCs w:val="24"/>
              </w:rPr>
              <w:t xml:space="preserve"> p.</w:t>
            </w:r>
            <w:r>
              <w:rPr>
                <w:rFonts w:ascii="Times New Roman" w:hAnsi="Times New Roman"/>
                <w:sz w:val="24"/>
                <w:szCs w:val="24"/>
              </w:rPr>
              <w:t xml:space="preserve"> </w:t>
            </w:r>
            <w:r w:rsidRPr="00726BA3">
              <w:rPr>
                <w:rFonts w:ascii="Times New Roman" w:hAnsi="Times New Roman"/>
                <w:sz w:val="24"/>
                <w:szCs w:val="24"/>
              </w:rPr>
              <w:t>269-293.</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CARVALHO, P.E.R. Técnicas de recuperação e manejo de áreas degradadas. In: GALVÃO, A.P. M. (Org.). </w:t>
            </w:r>
            <w:r w:rsidRPr="00726BA3">
              <w:rPr>
                <w:rFonts w:ascii="Times New Roman" w:hAnsi="Times New Roman"/>
                <w:b/>
                <w:bCs/>
                <w:sz w:val="24"/>
                <w:szCs w:val="24"/>
              </w:rPr>
              <w:t xml:space="preserve">Reflorestamento de propriedades rurais para fins </w:t>
            </w:r>
            <w:r w:rsidRPr="00726BA3">
              <w:rPr>
                <w:rFonts w:ascii="Times New Roman" w:hAnsi="Times New Roman"/>
                <w:b/>
                <w:bCs/>
                <w:sz w:val="24"/>
                <w:szCs w:val="24"/>
              </w:rPr>
              <w:lastRenderedPageBreak/>
              <w:t>produtivos e ambientais</w:t>
            </w:r>
            <w:r w:rsidRPr="00EC16C9">
              <w:rPr>
                <w:rFonts w:ascii="Times New Roman" w:hAnsi="Times New Roman"/>
                <w:bCs/>
                <w:sz w:val="24"/>
                <w:szCs w:val="24"/>
              </w:rPr>
              <w:t>: um guia para ações municipais e regionais</w:t>
            </w:r>
            <w:r w:rsidRPr="00EC16C9">
              <w:rPr>
                <w:rFonts w:ascii="Times New Roman" w:hAnsi="Times New Roman"/>
                <w:sz w:val="24"/>
                <w:szCs w:val="24"/>
              </w:rPr>
              <w:t>.</w:t>
            </w:r>
            <w:r w:rsidRPr="00726BA3">
              <w:rPr>
                <w:rFonts w:ascii="Times New Roman" w:hAnsi="Times New Roman"/>
                <w:sz w:val="24"/>
                <w:szCs w:val="24"/>
              </w:rPr>
              <w:t xml:space="preserve"> Brasília: Embrapa, 2000. p. 251-268.</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KAGEYAMA, P.</w:t>
            </w:r>
            <w:r>
              <w:rPr>
                <w:rFonts w:ascii="Times New Roman" w:hAnsi="Times New Roman"/>
                <w:sz w:val="24"/>
                <w:szCs w:val="24"/>
              </w:rPr>
              <w:t xml:space="preserve"> et al. </w:t>
            </w:r>
            <w:r w:rsidRPr="00726BA3">
              <w:rPr>
                <w:rFonts w:ascii="Times New Roman" w:hAnsi="Times New Roman"/>
                <w:sz w:val="24"/>
                <w:szCs w:val="24"/>
              </w:rPr>
              <w:t xml:space="preserve">(Ed.). </w:t>
            </w:r>
            <w:r w:rsidRPr="00726BA3">
              <w:rPr>
                <w:rFonts w:ascii="Times New Roman" w:hAnsi="Times New Roman"/>
                <w:b/>
                <w:bCs/>
                <w:sz w:val="24"/>
                <w:szCs w:val="24"/>
              </w:rPr>
              <w:t>Restauração ecológica de ecossistemas naturais.</w:t>
            </w:r>
            <w:r w:rsidRPr="00726BA3">
              <w:rPr>
                <w:rFonts w:ascii="Times New Roman" w:hAnsi="Times New Roman"/>
                <w:sz w:val="24"/>
                <w:szCs w:val="24"/>
              </w:rPr>
              <w:t xml:space="preserve"> Botucatu: FEPAF, 2008. p.77-90.</w:t>
            </w:r>
          </w:p>
          <w:p w:rsidR="00640509"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RODRIGUES, R.R.; LEITÃO FILHO, H.F. (Ed.). </w:t>
            </w:r>
            <w:r w:rsidRPr="00726BA3">
              <w:rPr>
                <w:rFonts w:ascii="Times New Roman" w:hAnsi="Times New Roman"/>
                <w:b/>
                <w:bCs/>
                <w:sz w:val="24"/>
                <w:szCs w:val="24"/>
              </w:rPr>
              <w:t xml:space="preserve">Matas </w:t>
            </w:r>
            <w:r>
              <w:rPr>
                <w:rFonts w:ascii="Times New Roman" w:hAnsi="Times New Roman"/>
                <w:b/>
                <w:bCs/>
                <w:sz w:val="24"/>
                <w:szCs w:val="24"/>
              </w:rPr>
              <w:t>c</w:t>
            </w:r>
            <w:r w:rsidRPr="00726BA3">
              <w:rPr>
                <w:rFonts w:ascii="Times New Roman" w:hAnsi="Times New Roman"/>
                <w:b/>
                <w:bCs/>
                <w:sz w:val="24"/>
                <w:szCs w:val="24"/>
              </w:rPr>
              <w:t>iliares</w:t>
            </w:r>
            <w:r w:rsidRPr="00A03249">
              <w:rPr>
                <w:rFonts w:ascii="Times New Roman" w:hAnsi="Times New Roman"/>
                <w:bCs/>
                <w:sz w:val="24"/>
                <w:szCs w:val="24"/>
              </w:rPr>
              <w:t>: conservação e recuperação.</w:t>
            </w:r>
            <w:r w:rsidRPr="00726BA3">
              <w:rPr>
                <w:rFonts w:ascii="Times New Roman" w:hAnsi="Times New Roman"/>
                <w:sz w:val="24"/>
                <w:szCs w:val="24"/>
              </w:rPr>
              <w:t xml:space="preserve"> São Paulo: EDUSP</w:t>
            </w:r>
            <w:r>
              <w:rPr>
                <w:rFonts w:ascii="Times New Roman" w:hAnsi="Times New Roman"/>
                <w:sz w:val="24"/>
                <w:szCs w:val="24"/>
              </w:rPr>
              <w:t>/</w:t>
            </w:r>
            <w:r w:rsidRPr="00726BA3">
              <w:rPr>
                <w:rFonts w:ascii="Times New Roman" w:hAnsi="Times New Roman"/>
                <w:sz w:val="24"/>
                <w:szCs w:val="24"/>
              </w:rPr>
              <w:t>FAPESP, 2000. p.249-269.</w:t>
            </w:r>
          </w:p>
          <w:p w:rsidR="00640509" w:rsidRDefault="00640509" w:rsidP="00113716">
            <w:pPr>
              <w:spacing w:after="0" w:line="360" w:lineRule="auto"/>
              <w:jc w:val="both"/>
              <w:rPr>
                <w:rFonts w:ascii="Times New Roman" w:hAnsi="Times New Roman"/>
                <w:sz w:val="24"/>
                <w:szCs w:val="24"/>
                <w:lang w:val="pt-PT"/>
              </w:rPr>
            </w:pPr>
            <w:r w:rsidRPr="00726BA3">
              <w:rPr>
                <w:rFonts w:ascii="Times New Roman" w:hAnsi="Times New Roman"/>
                <w:sz w:val="24"/>
                <w:szCs w:val="24"/>
              </w:rPr>
              <w:t xml:space="preserve">GASCON, C.; MOUTINHO, P. R.S. (Ed.) </w:t>
            </w:r>
            <w:r w:rsidRPr="00726BA3">
              <w:rPr>
                <w:rFonts w:ascii="Times New Roman" w:hAnsi="Times New Roman"/>
                <w:b/>
                <w:bCs/>
                <w:sz w:val="24"/>
                <w:szCs w:val="24"/>
              </w:rPr>
              <w:t xml:space="preserve">Floresta </w:t>
            </w:r>
            <w:r>
              <w:rPr>
                <w:rFonts w:ascii="Times New Roman" w:hAnsi="Times New Roman"/>
                <w:b/>
                <w:bCs/>
                <w:sz w:val="24"/>
                <w:szCs w:val="24"/>
              </w:rPr>
              <w:t>amazônica</w:t>
            </w:r>
            <w:r w:rsidRPr="00A03249">
              <w:rPr>
                <w:rFonts w:ascii="Times New Roman" w:hAnsi="Times New Roman"/>
                <w:bCs/>
                <w:sz w:val="24"/>
                <w:szCs w:val="24"/>
              </w:rPr>
              <w:t>: dinâmica, regeneração e manejo</w:t>
            </w:r>
            <w:r w:rsidRPr="00A03249">
              <w:rPr>
                <w:rFonts w:ascii="Times New Roman" w:hAnsi="Times New Roman"/>
                <w:sz w:val="24"/>
                <w:szCs w:val="24"/>
              </w:rPr>
              <w:t>.</w:t>
            </w:r>
            <w:r w:rsidRPr="00726BA3">
              <w:rPr>
                <w:rFonts w:ascii="Times New Roman" w:hAnsi="Times New Roman"/>
                <w:sz w:val="24"/>
                <w:szCs w:val="24"/>
                <w:lang w:val="pt-PT"/>
              </w:rPr>
              <w:t xml:space="preserve"> Manaus: Ministério de Ciência e Tecnologia </w:t>
            </w:r>
            <w:r>
              <w:rPr>
                <w:rFonts w:ascii="Times New Roman" w:hAnsi="Times New Roman"/>
                <w:sz w:val="24"/>
                <w:szCs w:val="24"/>
                <w:lang w:val="pt-PT"/>
              </w:rPr>
              <w:t>e</w:t>
            </w:r>
            <w:r w:rsidRPr="00726BA3">
              <w:rPr>
                <w:rFonts w:ascii="Times New Roman" w:hAnsi="Times New Roman"/>
                <w:sz w:val="24"/>
                <w:szCs w:val="24"/>
                <w:lang w:val="pt-PT"/>
              </w:rPr>
              <w:t xml:space="preserve"> Instituto Nacional de Pesquisas da Amazônia. 1998. p.179-190.</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CONAMA - Conselho Nacional do Meio Ambiente. </w:t>
            </w:r>
            <w:r w:rsidRPr="00726BA3">
              <w:rPr>
                <w:rFonts w:ascii="Times New Roman" w:hAnsi="Times New Roman"/>
                <w:b/>
                <w:bCs/>
                <w:sz w:val="24"/>
                <w:szCs w:val="24"/>
              </w:rPr>
              <w:t>Resolução Nº 357 de 17 de março de 2005. Dispõe sobre a classificação dos corpos de água e diretrizes ambientais para o seu enquadramento, bem como estabelece as condições e padrões de lançamento de efluentes, e dá outras providências.</w:t>
            </w:r>
            <w:r w:rsidRPr="00726BA3">
              <w:rPr>
                <w:rFonts w:ascii="Times New Roman" w:hAnsi="Times New Roman"/>
                <w:sz w:val="24"/>
                <w:szCs w:val="24"/>
              </w:rPr>
              <w:t xml:space="preserve"> Brasília-DF, 2005. </w:t>
            </w:r>
          </w:p>
          <w:p w:rsidR="00640509"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CEIVAP- Comitê para Integração da Bacia Hidrográfica do Rio Paraíba do Sul. Relatório de situação: Bacia hidrográfica do rio Paraíba do Sul. 2011, 125p. Disponível em: </w:t>
            </w:r>
            <w:r>
              <w:rPr>
                <w:rFonts w:ascii="Times New Roman" w:hAnsi="Times New Roman"/>
                <w:sz w:val="24"/>
                <w:szCs w:val="24"/>
              </w:rPr>
              <w:t>&lt;</w:t>
            </w:r>
            <w:hyperlink r:id="rId5" w:tgtFrame="_blank" w:history="1">
              <w:r w:rsidRPr="00EC16C9">
                <w:rPr>
                  <w:rStyle w:val="Hyperlink"/>
                  <w:rFonts w:ascii="Times New Roman" w:hAnsi="Times New Roman"/>
                  <w:sz w:val="24"/>
                  <w:szCs w:val="24"/>
                </w:rPr>
                <w:t>http://www.ceivap.org.br/gestao_2.php</w:t>
              </w:r>
            </w:hyperlink>
            <w:r>
              <w:rPr>
                <w:rFonts w:ascii="Times New Roman" w:hAnsi="Times New Roman"/>
                <w:sz w:val="24"/>
                <w:szCs w:val="24"/>
              </w:rPr>
              <w:t>&gt;.</w:t>
            </w:r>
            <w:r w:rsidRPr="00EC16C9">
              <w:rPr>
                <w:rFonts w:ascii="Times New Roman" w:hAnsi="Times New Roman"/>
                <w:sz w:val="24"/>
                <w:szCs w:val="24"/>
              </w:rPr>
              <w:t xml:space="preserve"> </w:t>
            </w:r>
            <w:r w:rsidRPr="00726BA3">
              <w:rPr>
                <w:rFonts w:ascii="Times New Roman" w:hAnsi="Times New Roman"/>
                <w:sz w:val="24"/>
                <w:szCs w:val="24"/>
              </w:rPr>
              <w:t>Acesso em: 15 jan</w:t>
            </w:r>
            <w:r>
              <w:rPr>
                <w:rFonts w:ascii="Times New Roman" w:hAnsi="Times New Roman"/>
                <w:sz w:val="24"/>
                <w:szCs w:val="24"/>
              </w:rPr>
              <w:t>.</w:t>
            </w:r>
            <w:r w:rsidRPr="00726BA3">
              <w:rPr>
                <w:rFonts w:ascii="Times New Roman" w:hAnsi="Times New Roman"/>
                <w:sz w:val="24"/>
                <w:szCs w:val="24"/>
              </w:rPr>
              <w:t xml:space="preserve"> 2012.</w:t>
            </w:r>
          </w:p>
          <w:p w:rsidR="00640509" w:rsidRDefault="00640509" w:rsidP="00113716">
            <w:pPr>
              <w:spacing w:after="0" w:line="360" w:lineRule="auto"/>
              <w:jc w:val="both"/>
              <w:rPr>
                <w:rFonts w:ascii="Times New Roman" w:hAnsi="Times New Roman"/>
                <w:sz w:val="24"/>
                <w:szCs w:val="24"/>
                <w:lang w:val="pt-PT"/>
              </w:rPr>
            </w:pPr>
            <w:r w:rsidRPr="00726BA3">
              <w:rPr>
                <w:rFonts w:ascii="Times New Roman" w:hAnsi="Times New Roman"/>
                <w:sz w:val="24"/>
                <w:szCs w:val="24"/>
                <w:lang w:val="pt-PT"/>
              </w:rPr>
              <w:t xml:space="preserve">IBGE. </w:t>
            </w:r>
            <w:r w:rsidRPr="00726BA3">
              <w:rPr>
                <w:rFonts w:ascii="Times New Roman" w:hAnsi="Times New Roman"/>
                <w:b/>
                <w:bCs/>
                <w:sz w:val="24"/>
                <w:szCs w:val="24"/>
                <w:lang w:val="pt-PT"/>
              </w:rPr>
              <w:t>Manual técnico  de  geomorfologia</w:t>
            </w:r>
            <w:r w:rsidRPr="00726BA3">
              <w:rPr>
                <w:rFonts w:ascii="Times New Roman" w:hAnsi="Times New Roman"/>
                <w:sz w:val="24"/>
                <w:szCs w:val="24"/>
                <w:lang w:val="pt-PT"/>
              </w:rPr>
              <w:t>.  Rio de  Janeiro, Manuais  técnicos  em  geociências,  n</w:t>
            </w:r>
            <w:r>
              <w:rPr>
                <w:rFonts w:ascii="Times New Roman" w:hAnsi="Times New Roman"/>
                <w:sz w:val="24"/>
                <w:szCs w:val="24"/>
                <w:lang w:val="pt-PT"/>
              </w:rPr>
              <w:t xml:space="preserve">. </w:t>
            </w:r>
            <w:r w:rsidRPr="00726BA3">
              <w:rPr>
                <w:rFonts w:ascii="Times New Roman" w:hAnsi="Times New Roman"/>
                <w:sz w:val="24"/>
                <w:szCs w:val="24"/>
                <w:lang w:val="pt-PT"/>
              </w:rPr>
              <w:t>5, 1995.</w:t>
            </w:r>
          </w:p>
          <w:p w:rsidR="00640509" w:rsidRPr="00726BA3"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IGAM - Instituto Mineiro de Gestão das Águas. </w:t>
            </w:r>
            <w:r w:rsidRPr="00726BA3">
              <w:rPr>
                <w:rFonts w:ascii="Times New Roman" w:hAnsi="Times New Roman"/>
                <w:b/>
                <w:bCs/>
                <w:sz w:val="24"/>
                <w:szCs w:val="24"/>
              </w:rPr>
              <w:t xml:space="preserve">Relatório de monitoramento das águas superficiais na </w:t>
            </w:r>
            <w:r>
              <w:rPr>
                <w:rFonts w:ascii="Times New Roman" w:hAnsi="Times New Roman"/>
                <w:b/>
                <w:bCs/>
                <w:sz w:val="24"/>
                <w:szCs w:val="24"/>
              </w:rPr>
              <w:t>b</w:t>
            </w:r>
            <w:r w:rsidRPr="00726BA3">
              <w:rPr>
                <w:rFonts w:ascii="Times New Roman" w:hAnsi="Times New Roman"/>
                <w:b/>
                <w:bCs/>
                <w:sz w:val="24"/>
                <w:szCs w:val="24"/>
              </w:rPr>
              <w:t xml:space="preserve">acia do </w:t>
            </w:r>
            <w:r>
              <w:rPr>
                <w:rFonts w:ascii="Times New Roman" w:hAnsi="Times New Roman"/>
                <w:b/>
                <w:bCs/>
                <w:sz w:val="24"/>
                <w:szCs w:val="24"/>
              </w:rPr>
              <w:t>r</w:t>
            </w:r>
            <w:r w:rsidRPr="00726BA3">
              <w:rPr>
                <w:rFonts w:ascii="Times New Roman" w:hAnsi="Times New Roman"/>
                <w:b/>
                <w:bCs/>
                <w:sz w:val="24"/>
                <w:szCs w:val="24"/>
              </w:rPr>
              <w:t>io Paraíba do Sul em 2003.</w:t>
            </w:r>
            <w:r w:rsidRPr="00726BA3">
              <w:rPr>
                <w:rFonts w:ascii="Times New Roman" w:hAnsi="Times New Roman"/>
                <w:sz w:val="24"/>
                <w:szCs w:val="24"/>
              </w:rPr>
              <w:t xml:space="preserve"> Belo Horizonte: Projeto Águas de Minas, 2004.</w:t>
            </w:r>
          </w:p>
          <w:p w:rsidR="00640509" w:rsidRDefault="00640509" w:rsidP="00113716">
            <w:pPr>
              <w:spacing w:after="0" w:line="360" w:lineRule="auto"/>
              <w:jc w:val="both"/>
              <w:rPr>
                <w:rFonts w:ascii="Times New Roman" w:hAnsi="Times New Roman"/>
                <w:sz w:val="24"/>
                <w:szCs w:val="24"/>
              </w:rPr>
            </w:pPr>
            <w:r w:rsidRPr="00726BA3">
              <w:rPr>
                <w:rFonts w:ascii="Times New Roman" w:hAnsi="Times New Roman"/>
                <w:sz w:val="24"/>
                <w:szCs w:val="24"/>
              </w:rPr>
              <w:t xml:space="preserve">VALCACEL, R. Proposta de ação para o manejo de bacia hidrográfica do Rio Paraíba do Sul. </w:t>
            </w:r>
            <w:r w:rsidRPr="00726BA3">
              <w:rPr>
                <w:rFonts w:ascii="Times New Roman" w:hAnsi="Times New Roman"/>
                <w:b/>
                <w:bCs/>
                <w:sz w:val="24"/>
                <w:szCs w:val="24"/>
              </w:rPr>
              <w:t>Floresta e Ambiente.</w:t>
            </w:r>
            <w:r w:rsidRPr="00726BA3">
              <w:rPr>
                <w:rFonts w:ascii="Times New Roman" w:hAnsi="Times New Roman"/>
                <w:sz w:val="24"/>
                <w:szCs w:val="24"/>
              </w:rPr>
              <w:t xml:space="preserve"> v.2. n.2, p.129-131, 1995.</w:t>
            </w:r>
          </w:p>
          <w:p w:rsidR="00640509" w:rsidRDefault="00640509" w:rsidP="00113716">
            <w:pPr>
              <w:spacing w:after="0" w:line="360" w:lineRule="auto"/>
              <w:jc w:val="both"/>
              <w:rPr>
                <w:rFonts w:ascii="Times New Roman" w:hAnsi="Times New Roman"/>
                <w:sz w:val="24"/>
                <w:szCs w:val="24"/>
              </w:rPr>
            </w:pPr>
            <w:r w:rsidRPr="00C529FD">
              <w:rPr>
                <w:rFonts w:ascii="Times New Roman" w:hAnsi="Times New Roman"/>
                <w:sz w:val="24"/>
                <w:szCs w:val="24"/>
              </w:rPr>
              <w:t xml:space="preserve">ALMEIDA, M. I. S. A bacia hidrográfica com unidade fundamental de análise da paisagem: a bacia do </w:t>
            </w:r>
            <w:proofErr w:type="spellStart"/>
            <w:r w:rsidRPr="00C529FD">
              <w:rPr>
                <w:rFonts w:ascii="Times New Roman" w:hAnsi="Times New Roman"/>
                <w:sz w:val="24"/>
                <w:szCs w:val="24"/>
              </w:rPr>
              <w:t>Pacui</w:t>
            </w:r>
            <w:proofErr w:type="spellEnd"/>
            <w:r w:rsidRPr="00C529FD">
              <w:rPr>
                <w:rFonts w:ascii="Times New Roman" w:hAnsi="Times New Roman"/>
                <w:sz w:val="24"/>
                <w:szCs w:val="24"/>
              </w:rPr>
              <w:t xml:space="preserve">́ e a sua </w:t>
            </w:r>
            <w:proofErr w:type="spellStart"/>
            <w:r w:rsidRPr="00C529FD">
              <w:rPr>
                <w:rFonts w:ascii="Times New Roman" w:hAnsi="Times New Roman"/>
                <w:sz w:val="24"/>
                <w:szCs w:val="24"/>
              </w:rPr>
              <w:t>relação</w:t>
            </w:r>
            <w:proofErr w:type="spellEnd"/>
            <w:r w:rsidRPr="00C529FD">
              <w:rPr>
                <w:rFonts w:ascii="Times New Roman" w:hAnsi="Times New Roman"/>
                <w:sz w:val="24"/>
                <w:szCs w:val="24"/>
              </w:rPr>
              <w:t xml:space="preserve"> com a bacia do </w:t>
            </w:r>
            <w:proofErr w:type="spellStart"/>
            <w:r w:rsidRPr="00C529FD">
              <w:rPr>
                <w:rFonts w:ascii="Times New Roman" w:hAnsi="Times New Roman"/>
                <w:sz w:val="24"/>
                <w:szCs w:val="24"/>
              </w:rPr>
              <w:t>São</w:t>
            </w:r>
            <w:proofErr w:type="spellEnd"/>
            <w:r w:rsidRPr="00C529FD">
              <w:rPr>
                <w:rFonts w:ascii="Times New Roman" w:hAnsi="Times New Roman"/>
                <w:sz w:val="24"/>
                <w:szCs w:val="24"/>
              </w:rPr>
              <w:t xml:space="preserve"> Francisco. </w:t>
            </w:r>
            <w:r w:rsidRPr="00C529FD">
              <w:rPr>
                <w:rFonts w:ascii="Times New Roman" w:hAnsi="Times New Roman"/>
                <w:b/>
                <w:sz w:val="24"/>
                <w:szCs w:val="24"/>
              </w:rPr>
              <w:t>Revista Cerrados</w:t>
            </w:r>
            <w:r w:rsidRPr="00C529FD">
              <w:rPr>
                <w:rFonts w:ascii="Times New Roman" w:hAnsi="Times New Roman"/>
                <w:sz w:val="24"/>
                <w:szCs w:val="24"/>
              </w:rPr>
              <w:t xml:space="preserve">, </w:t>
            </w:r>
            <w:r>
              <w:rPr>
                <w:rFonts w:ascii="Times New Roman" w:hAnsi="Times New Roman"/>
                <w:sz w:val="24"/>
                <w:szCs w:val="24"/>
              </w:rPr>
              <w:t xml:space="preserve">Brasília, </w:t>
            </w:r>
            <w:r w:rsidRPr="00C529FD">
              <w:rPr>
                <w:rFonts w:ascii="Times New Roman" w:hAnsi="Times New Roman"/>
                <w:sz w:val="24"/>
                <w:szCs w:val="24"/>
              </w:rPr>
              <w:t>v.</w:t>
            </w:r>
            <w:r>
              <w:rPr>
                <w:rFonts w:ascii="Times New Roman" w:hAnsi="Times New Roman"/>
                <w:sz w:val="24"/>
                <w:szCs w:val="24"/>
              </w:rPr>
              <w:t xml:space="preserve"> </w:t>
            </w:r>
            <w:r w:rsidRPr="00C529FD">
              <w:rPr>
                <w:rFonts w:ascii="Times New Roman" w:hAnsi="Times New Roman"/>
                <w:sz w:val="24"/>
                <w:szCs w:val="24"/>
              </w:rPr>
              <w:t>13, n.</w:t>
            </w:r>
            <w:r>
              <w:rPr>
                <w:rFonts w:ascii="Times New Roman" w:hAnsi="Times New Roman"/>
                <w:sz w:val="24"/>
                <w:szCs w:val="24"/>
              </w:rPr>
              <w:t xml:space="preserve"> </w:t>
            </w:r>
            <w:r w:rsidRPr="00C529FD">
              <w:rPr>
                <w:rFonts w:ascii="Times New Roman" w:hAnsi="Times New Roman"/>
                <w:sz w:val="24"/>
                <w:szCs w:val="24"/>
              </w:rPr>
              <w:t>1, p.</w:t>
            </w:r>
            <w:r>
              <w:rPr>
                <w:rFonts w:ascii="Times New Roman" w:hAnsi="Times New Roman"/>
                <w:sz w:val="24"/>
                <w:szCs w:val="24"/>
              </w:rPr>
              <w:t xml:space="preserve"> </w:t>
            </w:r>
            <w:r w:rsidRPr="00C529FD">
              <w:rPr>
                <w:rFonts w:ascii="Times New Roman" w:hAnsi="Times New Roman"/>
                <w:sz w:val="24"/>
                <w:szCs w:val="24"/>
              </w:rPr>
              <w:t xml:space="preserve">95-110, 2015. </w:t>
            </w:r>
          </w:p>
          <w:p w:rsidR="00640509" w:rsidRDefault="00640509" w:rsidP="00113716">
            <w:pPr>
              <w:spacing w:after="0" w:line="360" w:lineRule="auto"/>
              <w:jc w:val="both"/>
              <w:rPr>
                <w:rFonts w:ascii="Times New Roman" w:hAnsi="Times New Roman"/>
                <w:sz w:val="24"/>
                <w:szCs w:val="24"/>
              </w:rPr>
            </w:pPr>
            <w:r w:rsidRPr="00C529FD">
              <w:rPr>
                <w:rFonts w:ascii="Times New Roman" w:hAnsi="Times New Roman"/>
                <w:sz w:val="24"/>
                <w:szCs w:val="24"/>
              </w:rPr>
              <w:t>RODRIGUES; R. R.; GANDOLFI</w:t>
            </w:r>
            <w:r>
              <w:rPr>
                <w:rFonts w:ascii="Times New Roman" w:hAnsi="Times New Roman"/>
                <w:sz w:val="24"/>
                <w:szCs w:val="24"/>
              </w:rPr>
              <w:t>, S.</w:t>
            </w:r>
            <w:r w:rsidRPr="00C529FD">
              <w:rPr>
                <w:rFonts w:ascii="Times New Roman" w:hAnsi="Times New Roman"/>
                <w:sz w:val="24"/>
                <w:szCs w:val="24"/>
              </w:rPr>
              <w:t>, NAVE</w:t>
            </w:r>
            <w:r>
              <w:rPr>
                <w:rFonts w:ascii="Times New Roman" w:hAnsi="Times New Roman"/>
                <w:sz w:val="24"/>
                <w:szCs w:val="24"/>
              </w:rPr>
              <w:t>, A. G.;</w:t>
            </w:r>
            <w:r w:rsidRPr="00C529FD">
              <w:rPr>
                <w:rFonts w:ascii="Times New Roman" w:hAnsi="Times New Roman"/>
                <w:sz w:val="24"/>
                <w:szCs w:val="24"/>
              </w:rPr>
              <w:t xml:space="preserve"> ATTANASIO</w:t>
            </w:r>
            <w:r>
              <w:rPr>
                <w:rFonts w:ascii="Times New Roman" w:hAnsi="Times New Roman"/>
                <w:sz w:val="24"/>
                <w:szCs w:val="24"/>
              </w:rPr>
              <w:t>, C. M.</w:t>
            </w:r>
            <w:r w:rsidRPr="00C529FD">
              <w:rPr>
                <w:rFonts w:ascii="Times New Roman" w:hAnsi="Times New Roman"/>
                <w:sz w:val="24"/>
                <w:szCs w:val="24"/>
              </w:rPr>
              <w:t xml:space="preserve"> Atividades de adequação ambiental e restauração florestal do LERF/ESALQ/USP. </w:t>
            </w:r>
            <w:r w:rsidRPr="00C529FD">
              <w:rPr>
                <w:rFonts w:ascii="Times New Roman" w:hAnsi="Times New Roman"/>
                <w:b/>
                <w:sz w:val="24"/>
                <w:szCs w:val="24"/>
              </w:rPr>
              <w:t xml:space="preserve">Pesq. Flor. </w:t>
            </w:r>
            <w:proofErr w:type="gramStart"/>
            <w:r w:rsidRPr="00C529FD">
              <w:rPr>
                <w:rFonts w:ascii="Times New Roman" w:hAnsi="Times New Roman"/>
                <w:b/>
                <w:sz w:val="24"/>
                <w:szCs w:val="24"/>
              </w:rPr>
              <w:t>bras.</w:t>
            </w:r>
            <w:r w:rsidRPr="00C529FD">
              <w:rPr>
                <w:rFonts w:ascii="Times New Roman" w:hAnsi="Times New Roman"/>
                <w:sz w:val="24"/>
                <w:szCs w:val="24"/>
              </w:rPr>
              <w:t>,</w:t>
            </w:r>
            <w:proofErr w:type="gramEnd"/>
            <w:r w:rsidRPr="00C529FD">
              <w:rPr>
                <w:rFonts w:ascii="Times New Roman" w:hAnsi="Times New Roman"/>
                <w:sz w:val="24"/>
                <w:szCs w:val="24"/>
              </w:rPr>
              <w:t xml:space="preserve"> Colombo, n.</w:t>
            </w:r>
            <w:r>
              <w:rPr>
                <w:rFonts w:ascii="Times New Roman" w:hAnsi="Times New Roman"/>
                <w:sz w:val="24"/>
                <w:szCs w:val="24"/>
              </w:rPr>
              <w:t xml:space="preserve"> </w:t>
            </w:r>
            <w:r w:rsidRPr="00C529FD">
              <w:rPr>
                <w:rFonts w:ascii="Times New Roman" w:hAnsi="Times New Roman"/>
                <w:sz w:val="24"/>
                <w:szCs w:val="24"/>
              </w:rPr>
              <w:t>55, p. 7-21, jul./dez. 2007</w:t>
            </w:r>
            <w:r>
              <w:rPr>
                <w:rFonts w:ascii="Times New Roman" w:hAnsi="Times New Roman"/>
                <w:sz w:val="24"/>
                <w:szCs w:val="24"/>
              </w:rPr>
              <w:t>.</w:t>
            </w:r>
          </w:p>
          <w:p w:rsidR="00640509" w:rsidRDefault="00640509" w:rsidP="00113716">
            <w:pPr>
              <w:spacing w:after="0" w:line="360" w:lineRule="auto"/>
              <w:jc w:val="both"/>
              <w:rPr>
                <w:rFonts w:ascii="Times New Roman" w:hAnsi="Times New Roman"/>
                <w:sz w:val="24"/>
                <w:szCs w:val="24"/>
              </w:rPr>
            </w:pPr>
            <w:r w:rsidRPr="00C529FD">
              <w:rPr>
                <w:rFonts w:ascii="Times New Roman" w:hAnsi="Times New Roman"/>
                <w:sz w:val="24"/>
                <w:szCs w:val="24"/>
              </w:rPr>
              <w:t>KLIPPEL, V.H.; PEZZOPANE, J. E. M.; SILVA, G.F.; CALDEIRA, M. V. W.</w:t>
            </w:r>
            <w:r>
              <w:rPr>
                <w:rFonts w:ascii="Times New Roman" w:hAnsi="Times New Roman"/>
                <w:sz w:val="24"/>
                <w:szCs w:val="24"/>
              </w:rPr>
              <w:t>;</w:t>
            </w:r>
            <w:r w:rsidRPr="00C529FD">
              <w:rPr>
                <w:rFonts w:ascii="Times New Roman" w:hAnsi="Times New Roman"/>
                <w:sz w:val="24"/>
                <w:szCs w:val="24"/>
              </w:rPr>
              <w:t xml:space="preserve"> PIMENTA, L. R.; TOLEDO, J. V. </w:t>
            </w:r>
            <w:proofErr w:type="spellStart"/>
            <w:r w:rsidRPr="00C529FD">
              <w:rPr>
                <w:rFonts w:ascii="Times New Roman" w:hAnsi="Times New Roman"/>
                <w:sz w:val="24"/>
                <w:szCs w:val="24"/>
              </w:rPr>
              <w:t>Avaliação</w:t>
            </w:r>
            <w:proofErr w:type="spellEnd"/>
            <w:r w:rsidRPr="00C529FD">
              <w:rPr>
                <w:rFonts w:ascii="Times New Roman" w:hAnsi="Times New Roman"/>
                <w:sz w:val="24"/>
                <w:szCs w:val="24"/>
              </w:rPr>
              <w:t xml:space="preserve"> de </w:t>
            </w:r>
            <w:proofErr w:type="spellStart"/>
            <w:r w:rsidRPr="00C529FD">
              <w:rPr>
                <w:rFonts w:ascii="Times New Roman" w:hAnsi="Times New Roman"/>
                <w:sz w:val="24"/>
                <w:szCs w:val="24"/>
              </w:rPr>
              <w:t>métodos</w:t>
            </w:r>
            <w:proofErr w:type="spellEnd"/>
            <w:r w:rsidRPr="00C529FD">
              <w:rPr>
                <w:rFonts w:ascii="Times New Roman" w:hAnsi="Times New Roman"/>
                <w:sz w:val="24"/>
                <w:szCs w:val="24"/>
              </w:rPr>
              <w:t xml:space="preserve"> de </w:t>
            </w:r>
            <w:proofErr w:type="spellStart"/>
            <w:r w:rsidRPr="00C529FD">
              <w:rPr>
                <w:rFonts w:ascii="Times New Roman" w:hAnsi="Times New Roman"/>
                <w:sz w:val="24"/>
                <w:szCs w:val="24"/>
              </w:rPr>
              <w:t>restauração</w:t>
            </w:r>
            <w:proofErr w:type="spellEnd"/>
            <w:r w:rsidRPr="00C529FD">
              <w:rPr>
                <w:rFonts w:ascii="Times New Roman" w:hAnsi="Times New Roman"/>
                <w:sz w:val="24"/>
                <w:szCs w:val="24"/>
              </w:rPr>
              <w:t xml:space="preserve"> florestal de mata de Tabuleiros-ES. </w:t>
            </w:r>
            <w:r w:rsidRPr="0081137D">
              <w:rPr>
                <w:rFonts w:ascii="Times New Roman" w:hAnsi="Times New Roman"/>
                <w:b/>
                <w:sz w:val="24"/>
                <w:szCs w:val="24"/>
              </w:rPr>
              <w:t xml:space="preserve">Revista </w:t>
            </w:r>
            <w:proofErr w:type="spellStart"/>
            <w:r w:rsidRPr="0081137D">
              <w:rPr>
                <w:rFonts w:ascii="Times New Roman" w:hAnsi="Times New Roman"/>
                <w:b/>
                <w:sz w:val="24"/>
                <w:szCs w:val="24"/>
              </w:rPr>
              <w:t>Árvore</w:t>
            </w:r>
            <w:proofErr w:type="spellEnd"/>
            <w:r w:rsidRPr="0081137D">
              <w:rPr>
                <w:rFonts w:ascii="Times New Roman" w:hAnsi="Times New Roman"/>
                <w:sz w:val="24"/>
                <w:szCs w:val="24"/>
              </w:rPr>
              <w:t>, Viçosa</w:t>
            </w:r>
            <w:r>
              <w:rPr>
                <w:rFonts w:ascii="Times New Roman" w:hAnsi="Times New Roman"/>
                <w:sz w:val="24"/>
                <w:szCs w:val="24"/>
              </w:rPr>
              <w:t>,</w:t>
            </w:r>
            <w:r w:rsidRPr="00C529FD">
              <w:rPr>
                <w:rFonts w:ascii="Times New Roman" w:hAnsi="Times New Roman"/>
                <w:sz w:val="24"/>
                <w:szCs w:val="24"/>
              </w:rPr>
              <w:t xml:space="preserve"> v.</w:t>
            </w:r>
            <w:r>
              <w:rPr>
                <w:rFonts w:ascii="Times New Roman" w:hAnsi="Times New Roman"/>
                <w:sz w:val="24"/>
                <w:szCs w:val="24"/>
              </w:rPr>
              <w:t xml:space="preserve"> </w:t>
            </w:r>
            <w:r w:rsidRPr="00C529FD">
              <w:rPr>
                <w:rFonts w:ascii="Times New Roman" w:hAnsi="Times New Roman"/>
                <w:sz w:val="24"/>
                <w:szCs w:val="24"/>
              </w:rPr>
              <w:t>39, n.</w:t>
            </w:r>
            <w:r>
              <w:rPr>
                <w:rFonts w:ascii="Times New Roman" w:hAnsi="Times New Roman"/>
                <w:sz w:val="24"/>
                <w:szCs w:val="24"/>
              </w:rPr>
              <w:t xml:space="preserve"> </w:t>
            </w:r>
            <w:r w:rsidRPr="00C529FD">
              <w:rPr>
                <w:rFonts w:ascii="Times New Roman" w:hAnsi="Times New Roman"/>
                <w:sz w:val="24"/>
                <w:szCs w:val="24"/>
              </w:rPr>
              <w:t>1, p.</w:t>
            </w:r>
            <w:r>
              <w:rPr>
                <w:rFonts w:ascii="Times New Roman" w:hAnsi="Times New Roman"/>
                <w:sz w:val="24"/>
                <w:szCs w:val="24"/>
              </w:rPr>
              <w:t xml:space="preserve"> </w:t>
            </w:r>
            <w:r w:rsidRPr="00C529FD">
              <w:rPr>
                <w:rFonts w:ascii="Times New Roman" w:hAnsi="Times New Roman"/>
                <w:sz w:val="24"/>
                <w:szCs w:val="24"/>
              </w:rPr>
              <w:t xml:space="preserve">69-79, 2015. </w:t>
            </w:r>
          </w:p>
          <w:p w:rsidR="00640509" w:rsidRDefault="00640509" w:rsidP="00113716">
            <w:pPr>
              <w:spacing w:after="0" w:line="360" w:lineRule="auto"/>
              <w:jc w:val="both"/>
              <w:rPr>
                <w:rFonts w:ascii="Times New Roman" w:hAnsi="Times New Roman"/>
                <w:sz w:val="24"/>
                <w:szCs w:val="24"/>
                <w:lang w:val="en-US"/>
              </w:rPr>
            </w:pPr>
            <w:r w:rsidRPr="00C529FD">
              <w:rPr>
                <w:rFonts w:ascii="Times New Roman" w:hAnsi="Times New Roman"/>
                <w:sz w:val="24"/>
                <w:szCs w:val="24"/>
              </w:rPr>
              <w:lastRenderedPageBreak/>
              <w:t>DELGADO</w:t>
            </w:r>
            <w:r>
              <w:rPr>
                <w:rFonts w:ascii="Times New Roman" w:hAnsi="Times New Roman"/>
                <w:sz w:val="24"/>
                <w:szCs w:val="24"/>
              </w:rPr>
              <w:t>, E. N.;</w:t>
            </w:r>
            <w:r w:rsidRPr="00C529FD">
              <w:rPr>
                <w:rFonts w:ascii="Times New Roman" w:hAnsi="Times New Roman"/>
                <w:sz w:val="24"/>
                <w:szCs w:val="24"/>
              </w:rPr>
              <w:t xml:space="preserve"> COUTO</w:t>
            </w:r>
            <w:r>
              <w:rPr>
                <w:rFonts w:ascii="Times New Roman" w:hAnsi="Times New Roman"/>
                <w:sz w:val="24"/>
                <w:szCs w:val="24"/>
              </w:rPr>
              <w:t>, E. V.;</w:t>
            </w:r>
            <w:r w:rsidRPr="00C529FD">
              <w:rPr>
                <w:rFonts w:ascii="Times New Roman" w:hAnsi="Times New Roman"/>
                <w:sz w:val="24"/>
                <w:szCs w:val="24"/>
              </w:rPr>
              <w:t xml:space="preserve"> PASSOS</w:t>
            </w:r>
            <w:r>
              <w:rPr>
                <w:rFonts w:ascii="Times New Roman" w:hAnsi="Times New Roman"/>
                <w:sz w:val="24"/>
                <w:szCs w:val="24"/>
              </w:rPr>
              <w:t>, M. M.</w:t>
            </w:r>
            <w:r w:rsidRPr="00C529FD">
              <w:rPr>
                <w:rFonts w:ascii="Times New Roman" w:hAnsi="Times New Roman"/>
                <w:sz w:val="24"/>
                <w:szCs w:val="24"/>
              </w:rPr>
              <w:t xml:space="preserve"> A evolução da paisagem do município de Novo </w:t>
            </w:r>
            <w:proofErr w:type="spellStart"/>
            <w:r w:rsidRPr="00C529FD">
              <w:rPr>
                <w:rFonts w:ascii="Times New Roman" w:hAnsi="Times New Roman"/>
                <w:sz w:val="24"/>
                <w:szCs w:val="24"/>
              </w:rPr>
              <w:t>Itacolomi</w:t>
            </w:r>
            <w:proofErr w:type="spellEnd"/>
            <w:r w:rsidRPr="00C529FD">
              <w:rPr>
                <w:rFonts w:ascii="Times New Roman" w:hAnsi="Times New Roman"/>
                <w:sz w:val="24"/>
                <w:szCs w:val="24"/>
              </w:rPr>
              <w:t xml:space="preserve">: uma abordagem ambiental. </w:t>
            </w:r>
            <w:proofErr w:type="spellStart"/>
            <w:r w:rsidRPr="0081137D">
              <w:rPr>
                <w:rFonts w:ascii="Times New Roman" w:hAnsi="Times New Roman"/>
                <w:b/>
                <w:sz w:val="24"/>
                <w:szCs w:val="24"/>
                <w:lang w:val="en-US"/>
              </w:rPr>
              <w:t>Acta</w:t>
            </w:r>
            <w:proofErr w:type="spellEnd"/>
            <w:r w:rsidRPr="0081137D">
              <w:rPr>
                <w:rFonts w:ascii="Times New Roman" w:hAnsi="Times New Roman"/>
                <w:b/>
                <w:sz w:val="24"/>
                <w:szCs w:val="24"/>
                <w:lang w:val="en-US"/>
              </w:rPr>
              <w:t xml:space="preserve"> </w:t>
            </w:r>
            <w:proofErr w:type="spellStart"/>
            <w:r w:rsidRPr="0081137D">
              <w:rPr>
                <w:rFonts w:ascii="Times New Roman" w:hAnsi="Times New Roman"/>
                <w:b/>
                <w:sz w:val="24"/>
                <w:szCs w:val="24"/>
                <w:lang w:val="en-US"/>
              </w:rPr>
              <w:t>Scientiarum</w:t>
            </w:r>
            <w:proofErr w:type="spellEnd"/>
            <w:r w:rsidRPr="0081137D">
              <w:rPr>
                <w:rFonts w:ascii="Times New Roman" w:hAnsi="Times New Roman"/>
                <w:b/>
                <w:sz w:val="24"/>
                <w:szCs w:val="24"/>
                <w:lang w:val="en-US"/>
              </w:rPr>
              <w:t>. Human and Social Sciences</w:t>
            </w:r>
            <w:r w:rsidRPr="0081137D">
              <w:rPr>
                <w:rFonts w:ascii="Times New Roman" w:hAnsi="Times New Roman"/>
                <w:sz w:val="24"/>
                <w:szCs w:val="24"/>
                <w:lang w:val="en-US"/>
              </w:rPr>
              <w:t>,</w:t>
            </w:r>
            <w:r w:rsidRPr="00C529FD">
              <w:rPr>
                <w:rFonts w:ascii="Times New Roman" w:hAnsi="Times New Roman"/>
                <w:sz w:val="24"/>
                <w:szCs w:val="24"/>
                <w:lang w:val="en-US"/>
              </w:rPr>
              <w:t xml:space="preserve"> </w:t>
            </w:r>
            <w:proofErr w:type="spellStart"/>
            <w:r w:rsidRPr="00C529FD">
              <w:rPr>
                <w:rFonts w:ascii="Times New Roman" w:hAnsi="Times New Roman"/>
                <w:sz w:val="24"/>
                <w:szCs w:val="24"/>
                <w:lang w:val="en-US"/>
              </w:rPr>
              <w:t>Maringá</w:t>
            </w:r>
            <w:proofErr w:type="spellEnd"/>
            <w:r w:rsidRPr="00C529FD">
              <w:rPr>
                <w:rFonts w:ascii="Times New Roman" w:hAnsi="Times New Roman"/>
                <w:sz w:val="24"/>
                <w:szCs w:val="24"/>
                <w:lang w:val="en-US"/>
              </w:rPr>
              <w:t>, v. 31, n. 2, p. 197-204, 2009</w:t>
            </w:r>
            <w:r>
              <w:rPr>
                <w:rFonts w:ascii="Times New Roman" w:hAnsi="Times New Roman"/>
                <w:sz w:val="24"/>
                <w:szCs w:val="24"/>
                <w:lang w:val="en-US"/>
              </w:rPr>
              <w:t>.</w:t>
            </w:r>
          </w:p>
          <w:p w:rsidR="00640509" w:rsidRDefault="00640509" w:rsidP="00113716">
            <w:pPr>
              <w:spacing w:after="0" w:line="360" w:lineRule="auto"/>
              <w:jc w:val="both"/>
              <w:rPr>
                <w:rFonts w:ascii="Times New Roman" w:hAnsi="Times New Roman"/>
                <w:sz w:val="24"/>
                <w:szCs w:val="24"/>
                <w:lang w:val="en-US"/>
              </w:rPr>
            </w:pPr>
            <w:r w:rsidRPr="00475316">
              <w:rPr>
                <w:rFonts w:ascii="Times New Roman" w:hAnsi="Times New Roman"/>
                <w:sz w:val="24"/>
                <w:szCs w:val="24"/>
              </w:rPr>
              <w:t>BARBOZA, R. S.; VALCARCEL, R.; SANTOS, E. O.</w:t>
            </w:r>
            <w:proofErr w:type="gramStart"/>
            <w:r w:rsidRPr="00475316">
              <w:rPr>
                <w:rFonts w:ascii="Times New Roman" w:hAnsi="Times New Roman"/>
                <w:sz w:val="24"/>
                <w:szCs w:val="24"/>
              </w:rPr>
              <w:t>;  PEREIRA</w:t>
            </w:r>
            <w:proofErr w:type="gramEnd"/>
            <w:r w:rsidRPr="00475316">
              <w:rPr>
                <w:rFonts w:ascii="Times New Roman" w:hAnsi="Times New Roman"/>
                <w:sz w:val="24"/>
                <w:szCs w:val="24"/>
              </w:rPr>
              <w:t xml:space="preserve">, C. R. Air </w:t>
            </w:r>
            <w:proofErr w:type="spellStart"/>
            <w:r w:rsidRPr="00475316">
              <w:rPr>
                <w:rFonts w:ascii="Times New Roman" w:hAnsi="Times New Roman"/>
                <w:sz w:val="24"/>
                <w:szCs w:val="24"/>
              </w:rPr>
              <w:t>basins</w:t>
            </w:r>
            <w:proofErr w:type="spellEnd"/>
            <w:r w:rsidRPr="00475316">
              <w:rPr>
                <w:rFonts w:ascii="Times New Roman" w:hAnsi="Times New Roman"/>
                <w:sz w:val="24"/>
                <w:szCs w:val="24"/>
              </w:rPr>
              <w:t xml:space="preserve"> </w:t>
            </w:r>
            <w:proofErr w:type="spellStart"/>
            <w:r w:rsidRPr="00475316">
              <w:rPr>
                <w:rFonts w:ascii="Times New Roman" w:hAnsi="Times New Roman"/>
                <w:sz w:val="24"/>
                <w:szCs w:val="24"/>
              </w:rPr>
              <w:t>of</w:t>
            </w:r>
            <w:proofErr w:type="spellEnd"/>
            <w:r w:rsidRPr="00475316">
              <w:rPr>
                <w:rFonts w:ascii="Times New Roman" w:hAnsi="Times New Roman"/>
                <w:sz w:val="24"/>
                <w:szCs w:val="24"/>
              </w:rPr>
              <w:t xml:space="preserve"> Rio de Janeiro </w:t>
            </w:r>
            <w:proofErr w:type="spellStart"/>
            <w:r w:rsidRPr="00475316">
              <w:rPr>
                <w:rFonts w:ascii="Times New Roman" w:hAnsi="Times New Roman"/>
                <w:sz w:val="24"/>
                <w:szCs w:val="24"/>
              </w:rPr>
              <w:t>state</w:t>
            </w:r>
            <w:proofErr w:type="spellEnd"/>
            <w:r w:rsidRPr="00475316">
              <w:rPr>
                <w:rFonts w:ascii="Times New Roman" w:hAnsi="Times New Roman"/>
                <w:sz w:val="24"/>
                <w:szCs w:val="24"/>
              </w:rPr>
              <w:t xml:space="preserve">, </w:t>
            </w:r>
            <w:proofErr w:type="spellStart"/>
            <w:r w:rsidRPr="00475316">
              <w:rPr>
                <w:rFonts w:ascii="Times New Roman" w:hAnsi="Times New Roman"/>
                <w:sz w:val="24"/>
                <w:szCs w:val="24"/>
              </w:rPr>
              <w:t>Brazil</w:t>
            </w:r>
            <w:proofErr w:type="spellEnd"/>
            <w:r w:rsidRPr="00475316">
              <w:rPr>
                <w:rFonts w:ascii="Times New Roman" w:hAnsi="Times New Roman"/>
                <w:sz w:val="24"/>
                <w:szCs w:val="24"/>
              </w:rPr>
              <w:t xml:space="preserve">. </w:t>
            </w:r>
            <w:r w:rsidRPr="0081137D">
              <w:rPr>
                <w:rFonts w:ascii="Times New Roman" w:hAnsi="Times New Roman"/>
                <w:b/>
                <w:sz w:val="24"/>
                <w:szCs w:val="24"/>
                <w:lang w:val="en-US"/>
              </w:rPr>
              <w:t>Journal of Water Resource and Protection</w:t>
            </w:r>
            <w:r w:rsidRPr="00824CC9">
              <w:rPr>
                <w:rFonts w:ascii="Times New Roman" w:hAnsi="Times New Roman"/>
                <w:sz w:val="24"/>
                <w:szCs w:val="24"/>
                <w:lang w:val="en-US"/>
              </w:rPr>
              <w:t>, Williamsburg,</w:t>
            </w:r>
            <w:r w:rsidRPr="00C529FD">
              <w:rPr>
                <w:rFonts w:ascii="Times New Roman" w:hAnsi="Times New Roman"/>
                <w:sz w:val="24"/>
                <w:szCs w:val="24"/>
                <w:lang w:val="en-US"/>
              </w:rPr>
              <w:t xml:space="preserve"> v. 7, p. 781-791, 2015.</w:t>
            </w:r>
          </w:p>
          <w:p w:rsidR="00640509" w:rsidRDefault="00640509" w:rsidP="00113716">
            <w:pPr>
              <w:spacing w:after="0" w:line="360" w:lineRule="auto"/>
              <w:jc w:val="both"/>
              <w:rPr>
                <w:rFonts w:ascii="Times New Roman" w:hAnsi="Times New Roman"/>
                <w:sz w:val="24"/>
                <w:szCs w:val="24"/>
                <w:lang w:val="en-US"/>
              </w:rPr>
            </w:pPr>
            <w:r w:rsidRPr="00C529FD">
              <w:rPr>
                <w:rFonts w:ascii="Times New Roman" w:hAnsi="Times New Roman"/>
                <w:sz w:val="24"/>
                <w:szCs w:val="24"/>
                <w:lang w:val="en-US"/>
              </w:rPr>
              <w:t>CHAZDON, R.</w:t>
            </w:r>
            <w:r>
              <w:rPr>
                <w:rFonts w:ascii="Times New Roman" w:hAnsi="Times New Roman"/>
                <w:sz w:val="24"/>
                <w:szCs w:val="24"/>
                <w:lang w:val="en-US"/>
              </w:rPr>
              <w:t xml:space="preserve"> </w:t>
            </w:r>
            <w:r w:rsidRPr="00C529FD">
              <w:rPr>
                <w:rFonts w:ascii="Times New Roman" w:hAnsi="Times New Roman"/>
                <w:sz w:val="24"/>
                <w:szCs w:val="24"/>
                <w:lang w:val="en-US"/>
              </w:rPr>
              <w:t>L.;</w:t>
            </w:r>
            <w:r>
              <w:rPr>
                <w:rFonts w:ascii="Times New Roman" w:hAnsi="Times New Roman"/>
                <w:sz w:val="24"/>
                <w:szCs w:val="24"/>
                <w:lang w:val="en-US"/>
              </w:rPr>
              <w:t xml:space="preserve"> </w:t>
            </w:r>
            <w:r w:rsidRPr="00C529FD">
              <w:rPr>
                <w:rFonts w:ascii="Times New Roman" w:hAnsi="Times New Roman"/>
                <w:sz w:val="24"/>
                <w:szCs w:val="24"/>
                <w:lang w:val="en-US"/>
              </w:rPr>
              <w:t>FINEGAN, B.; CAPERS, R.</w:t>
            </w:r>
            <w:r>
              <w:rPr>
                <w:rFonts w:ascii="Times New Roman" w:hAnsi="Times New Roman"/>
                <w:sz w:val="24"/>
                <w:szCs w:val="24"/>
                <w:lang w:val="en-US"/>
              </w:rPr>
              <w:t xml:space="preserve"> </w:t>
            </w:r>
            <w:r w:rsidRPr="00C529FD">
              <w:rPr>
                <w:rFonts w:ascii="Times New Roman" w:hAnsi="Times New Roman"/>
                <w:sz w:val="24"/>
                <w:szCs w:val="24"/>
                <w:lang w:val="en-US"/>
              </w:rPr>
              <w:t>S.; SALGADO-NEGRET, B.;</w:t>
            </w:r>
            <w:r>
              <w:rPr>
                <w:rFonts w:ascii="Times New Roman" w:hAnsi="Times New Roman"/>
                <w:sz w:val="24"/>
                <w:szCs w:val="24"/>
                <w:lang w:val="en-US"/>
              </w:rPr>
              <w:t xml:space="preserve"> </w:t>
            </w:r>
            <w:r w:rsidRPr="00C529FD">
              <w:rPr>
                <w:rFonts w:ascii="Times New Roman" w:hAnsi="Times New Roman"/>
                <w:sz w:val="24"/>
                <w:szCs w:val="24"/>
                <w:lang w:val="en-US"/>
              </w:rPr>
              <w:t xml:space="preserve">CASANOVES, F.; BOUKILI, V.;  NORDEN, N. Composition and </w:t>
            </w:r>
            <w:r>
              <w:rPr>
                <w:rFonts w:ascii="Times New Roman" w:hAnsi="Times New Roman"/>
                <w:sz w:val="24"/>
                <w:szCs w:val="24"/>
                <w:lang w:val="en-US"/>
              </w:rPr>
              <w:t>d</w:t>
            </w:r>
            <w:r w:rsidRPr="00C529FD">
              <w:rPr>
                <w:rFonts w:ascii="Times New Roman" w:hAnsi="Times New Roman"/>
                <w:sz w:val="24"/>
                <w:szCs w:val="24"/>
                <w:lang w:val="en-US"/>
              </w:rPr>
              <w:t xml:space="preserve">ynamics of </w:t>
            </w:r>
            <w:r>
              <w:rPr>
                <w:rFonts w:ascii="Times New Roman" w:hAnsi="Times New Roman"/>
                <w:sz w:val="24"/>
                <w:szCs w:val="24"/>
                <w:lang w:val="en-US"/>
              </w:rPr>
              <w:t>f</w:t>
            </w:r>
            <w:r w:rsidRPr="00C529FD">
              <w:rPr>
                <w:rFonts w:ascii="Times New Roman" w:hAnsi="Times New Roman"/>
                <w:sz w:val="24"/>
                <w:szCs w:val="24"/>
                <w:lang w:val="en-US"/>
              </w:rPr>
              <w:t xml:space="preserve">unctional </w:t>
            </w:r>
            <w:r>
              <w:rPr>
                <w:rFonts w:ascii="Times New Roman" w:hAnsi="Times New Roman"/>
                <w:sz w:val="24"/>
                <w:szCs w:val="24"/>
                <w:lang w:val="en-US"/>
              </w:rPr>
              <w:t>g</w:t>
            </w:r>
            <w:r w:rsidRPr="00C529FD">
              <w:rPr>
                <w:rFonts w:ascii="Times New Roman" w:hAnsi="Times New Roman"/>
                <w:sz w:val="24"/>
                <w:szCs w:val="24"/>
                <w:lang w:val="en-US"/>
              </w:rPr>
              <w:t xml:space="preserve">roups of </w:t>
            </w:r>
            <w:r>
              <w:rPr>
                <w:rFonts w:ascii="Times New Roman" w:hAnsi="Times New Roman"/>
                <w:sz w:val="24"/>
                <w:szCs w:val="24"/>
                <w:lang w:val="en-US"/>
              </w:rPr>
              <w:t>t</w:t>
            </w:r>
            <w:r w:rsidRPr="00C529FD">
              <w:rPr>
                <w:rFonts w:ascii="Times New Roman" w:hAnsi="Times New Roman"/>
                <w:sz w:val="24"/>
                <w:szCs w:val="24"/>
                <w:lang w:val="en-US"/>
              </w:rPr>
              <w:t xml:space="preserve">rees </w:t>
            </w:r>
            <w:r>
              <w:rPr>
                <w:rFonts w:ascii="Times New Roman" w:hAnsi="Times New Roman"/>
                <w:sz w:val="24"/>
                <w:szCs w:val="24"/>
                <w:lang w:val="en-US"/>
              </w:rPr>
              <w:t>d</w:t>
            </w:r>
            <w:r w:rsidRPr="00C529FD">
              <w:rPr>
                <w:rFonts w:ascii="Times New Roman" w:hAnsi="Times New Roman"/>
                <w:sz w:val="24"/>
                <w:szCs w:val="24"/>
                <w:lang w:val="en-US"/>
              </w:rPr>
              <w:t xml:space="preserve">uring </w:t>
            </w:r>
            <w:r>
              <w:rPr>
                <w:rFonts w:ascii="Times New Roman" w:hAnsi="Times New Roman"/>
                <w:sz w:val="24"/>
                <w:szCs w:val="24"/>
                <w:lang w:val="en-US"/>
              </w:rPr>
              <w:t>t</w:t>
            </w:r>
            <w:r w:rsidRPr="00C529FD">
              <w:rPr>
                <w:rFonts w:ascii="Times New Roman" w:hAnsi="Times New Roman"/>
                <w:sz w:val="24"/>
                <w:szCs w:val="24"/>
                <w:lang w:val="en-US"/>
              </w:rPr>
              <w:t xml:space="preserve">ropical </w:t>
            </w:r>
            <w:r>
              <w:rPr>
                <w:rFonts w:ascii="Times New Roman" w:hAnsi="Times New Roman"/>
                <w:sz w:val="24"/>
                <w:szCs w:val="24"/>
                <w:lang w:val="en-US"/>
              </w:rPr>
              <w:t>f</w:t>
            </w:r>
            <w:r w:rsidRPr="00C529FD">
              <w:rPr>
                <w:rFonts w:ascii="Times New Roman" w:hAnsi="Times New Roman"/>
                <w:sz w:val="24"/>
                <w:szCs w:val="24"/>
                <w:lang w:val="en-US"/>
              </w:rPr>
              <w:t xml:space="preserve">orest </w:t>
            </w:r>
            <w:r>
              <w:rPr>
                <w:rFonts w:ascii="Times New Roman" w:hAnsi="Times New Roman"/>
                <w:sz w:val="24"/>
                <w:szCs w:val="24"/>
                <w:lang w:val="en-US"/>
              </w:rPr>
              <w:t>s</w:t>
            </w:r>
            <w:r w:rsidRPr="00C529FD">
              <w:rPr>
                <w:rFonts w:ascii="Times New Roman" w:hAnsi="Times New Roman"/>
                <w:sz w:val="24"/>
                <w:szCs w:val="24"/>
                <w:lang w:val="en-US"/>
              </w:rPr>
              <w:t xml:space="preserve">uccession in </w:t>
            </w:r>
            <w:r>
              <w:rPr>
                <w:rFonts w:ascii="Times New Roman" w:hAnsi="Times New Roman"/>
                <w:sz w:val="24"/>
                <w:szCs w:val="24"/>
                <w:lang w:val="en-US"/>
              </w:rPr>
              <w:t>n</w:t>
            </w:r>
            <w:r w:rsidRPr="00C529FD">
              <w:rPr>
                <w:rFonts w:ascii="Times New Roman" w:hAnsi="Times New Roman"/>
                <w:sz w:val="24"/>
                <w:szCs w:val="24"/>
                <w:lang w:val="en-US"/>
              </w:rPr>
              <w:t xml:space="preserve">ortheastern Costa Rica. </w:t>
            </w:r>
            <w:proofErr w:type="spellStart"/>
            <w:r w:rsidRPr="00821782">
              <w:rPr>
                <w:rFonts w:ascii="Times New Roman" w:hAnsi="Times New Roman"/>
                <w:b/>
                <w:sz w:val="24"/>
                <w:szCs w:val="24"/>
                <w:lang w:val="en-US"/>
              </w:rPr>
              <w:t>Biotropica</w:t>
            </w:r>
            <w:proofErr w:type="spellEnd"/>
            <w:r>
              <w:rPr>
                <w:rFonts w:ascii="Times New Roman" w:hAnsi="Times New Roman"/>
                <w:sz w:val="24"/>
                <w:szCs w:val="24"/>
                <w:lang w:val="en-US"/>
              </w:rPr>
              <w:t>,</w:t>
            </w:r>
            <w:r w:rsidRPr="00C529FD">
              <w:rPr>
                <w:rFonts w:ascii="Times New Roman" w:hAnsi="Times New Roman"/>
                <w:sz w:val="24"/>
                <w:szCs w:val="24"/>
                <w:lang w:val="en-US"/>
              </w:rPr>
              <w:t xml:space="preserve"> </w:t>
            </w:r>
            <w:r w:rsidRPr="00821782">
              <w:rPr>
                <w:rFonts w:ascii="Times New Roman" w:hAnsi="Times New Roman"/>
                <w:sz w:val="24"/>
                <w:szCs w:val="24"/>
                <w:lang w:val="en-US"/>
              </w:rPr>
              <w:t>Gainesville</w:t>
            </w:r>
            <w:r>
              <w:rPr>
                <w:rFonts w:ascii="Times New Roman" w:hAnsi="Times New Roman"/>
                <w:sz w:val="24"/>
                <w:szCs w:val="24"/>
                <w:lang w:val="en-US"/>
              </w:rPr>
              <w:t>,</w:t>
            </w:r>
            <w:r w:rsidRPr="00C529FD">
              <w:rPr>
                <w:rFonts w:ascii="Times New Roman" w:hAnsi="Times New Roman"/>
                <w:sz w:val="24"/>
                <w:szCs w:val="24"/>
                <w:lang w:val="en-US"/>
              </w:rPr>
              <w:t xml:space="preserve"> v. 42, n. 1, p. 31–40, 2010.</w:t>
            </w:r>
          </w:p>
          <w:p w:rsidR="00640509" w:rsidRPr="00821782" w:rsidRDefault="00640509" w:rsidP="00113716">
            <w:pPr>
              <w:spacing w:after="0" w:line="360" w:lineRule="auto"/>
              <w:jc w:val="both"/>
              <w:rPr>
                <w:rFonts w:ascii="Times New Roman" w:hAnsi="Times New Roman"/>
                <w:sz w:val="24"/>
                <w:szCs w:val="24"/>
                <w:lang w:val="en-US"/>
              </w:rPr>
            </w:pPr>
            <w:r w:rsidRPr="00C529FD">
              <w:rPr>
                <w:rFonts w:ascii="Times New Roman" w:hAnsi="Times New Roman"/>
                <w:sz w:val="24"/>
                <w:szCs w:val="24"/>
                <w:lang w:val="en-US"/>
              </w:rPr>
              <w:t>HOOPER, D. U.;  CHAPIN, F. S. ; EWEL, J. J.;  HECTOR, A.; INCHAUSTI, P.; LAVOREL, S.; LAWTON, J. H.; LODGE, D. M.; LOREAU, M.; NAEEM,  S.; SCHMID, B.; SETA , H.; SYMSTAD, A. J.; VANDERMEER, J.; D. A. WARDLE. Effects of biodiversity on ecosystem functioning: a consensus of current knowledge</w:t>
            </w:r>
            <w:r w:rsidRPr="00821782">
              <w:rPr>
                <w:rFonts w:ascii="Times New Roman" w:hAnsi="Times New Roman"/>
                <w:b/>
                <w:sz w:val="24"/>
                <w:szCs w:val="24"/>
                <w:lang w:val="en-US"/>
              </w:rPr>
              <w:t>.  Ecological Monographs</w:t>
            </w:r>
            <w:r w:rsidRPr="00821782">
              <w:rPr>
                <w:rFonts w:ascii="Times New Roman" w:hAnsi="Times New Roman"/>
                <w:sz w:val="24"/>
                <w:szCs w:val="24"/>
                <w:lang w:val="en-US"/>
              </w:rPr>
              <w:t>, Washington, DC, v. 75, n.</w:t>
            </w:r>
            <w:r>
              <w:rPr>
                <w:rFonts w:ascii="Times New Roman" w:hAnsi="Times New Roman"/>
                <w:sz w:val="24"/>
                <w:szCs w:val="24"/>
                <w:lang w:val="en-US"/>
              </w:rPr>
              <w:t xml:space="preserve"> </w:t>
            </w:r>
            <w:r w:rsidRPr="00821782">
              <w:rPr>
                <w:rFonts w:ascii="Times New Roman" w:hAnsi="Times New Roman"/>
                <w:sz w:val="24"/>
                <w:szCs w:val="24"/>
                <w:lang w:val="en-US"/>
              </w:rPr>
              <w:t>1, p. 3–35</w:t>
            </w:r>
            <w:r>
              <w:rPr>
                <w:rFonts w:ascii="Times New Roman" w:hAnsi="Times New Roman"/>
                <w:sz w:val="24"/>
                <w:szCs w:val="24"/>
                <w:lang w:val="en-US"/>
              </w:rPr>
              <w:t>,</w:t>
            </w:r>
            <w:r w:rsidRPr="00821782">
              <w:rPr>
                <w:rFonts w:ascii="Times New Roman" w:hAnsi="Times New Roman"/>
                <w:sz w:val="24"/>
                <w:szCs w:val="24"/>
                <w:lang w:val="en-US"/>
              </w:rPr>
              <w:t xml:space="preserve"> 2005.</w:t>
            </w:r>
          </w:p>
          <w:p w:rsidR="00640509" w:rsidRPr="00726BA3" w:rsidRDefault="00640509" w:rsidP="00113716">
            <w:pPr>
              <w:spacing w:after="0" w:line="360" w:lineRule="auto"/>
              <w:rPr>
                <w:rFonts w:ascii="Times New Roman" w:hAnsi="Times New Roman"/>
                <w:b/>
                <w:bCs/>
                <w:sz w:val="24"/>
                <w:szCs w:val="24"/>
              </w:rPr>
            </w:pPr>
            <w:r>
              <w:rPr>
                <w:rFonts w:ascii="Times New Roman" w:hAnsi="Times New Roman"/>
                <w:sz w:val="24"/>
                <w:szCs w:val="24"/>
                <w:lang w:val="en-US"/>
              </w:rPr>
              <w:t>WORTLEY, L.;</w:t>
            </w:r>
            <w:r w:rsidRPr="00C529FD">
              <w:rPr>
                <w:rFonts w:ascii="Times New Roman" w:hAnsi="Times New Roman"/>
                <w:sz w:val="24"/>
                <w:szCs w:val="24"/>
                <w:lang w:val="en-US"/>
              </w:rPr>
              <w:t xml:space="preserve"> HERO, J.</w:t>
            </w:r>
            <w:r>
              <w:rPr>
                <w:rFonts w:ascii="Times New Roman" w:hAnsi="Times New Roman"/>
                <w:sz w:val="24"/>
                <w:szCs w:val="24"/>
                <w:lang w:val="en-US"/>
              </w:rPr>
              <w:t xml:space="preserve"> </w:t>
            </w:r>
            <w:r w:rsidRPr="00C529FD">
              <w:rPr>
                <w:rFonts w:ascii="Times New Roman" w:hAnsi="Times New Roman"/>
                <w:sz w:val="24"/>
                <w:szCs w:val="24"/>
                <w:lang w:val="en-US"/>
              </w:rPr>
              <w:t xml:space="preserve">M.; HOWES, M. Evaluating </w:t>
            </w:r>
            <w:r>
              <w:rPr>
                <w:rFonts w:ascii="Times New Roman" w:hAnsi="Times New Roman"/>
                <w:sz w:val="24"/>
                <w:szCs w:val="24"/>
                <w:lang w:val="en-US"/>
              </w:rPr>
              <w:t>e</w:t>
            </w:r>
            <w:r w:rsidRPr="00C529FD">
              <w:rPr>
                <w:rFonts w:ascii="Times New Roman" w:hAnsi="Times New Roman"/>
                <w:sz w:val="24"/>
                <w:szCs w:val="24"/>
                <w:lang w:val="en-US"/>
              </w:rPr>
              <w:t xml:space="preserve">cological </w:t>
            </w:r>
            <w:r>
              <w:rPr>
                <w:rFonts w:ascii="Times New Roman" w:hAnsi="Times New Roman"/>
                <w:sz w:val="24"/>
                <w:szCs w:val="24"/>
                <w:lang w:val="en-US"/>
              </w:rPr>
              <w:t>r</w:t>
            </w:r>
            <w:r w:rsidRPr="00C529FD">
              <w:rPr>
                <w:rFonts w:ascii="Times New Roman" w:hAnsi="Times New Roman"/>
                <w:sz w:val="24"/>
                <w:szCs w:val="24"/>
                <w:lang w:val="en-US"/>
              </w:rPr>
              <w:t xml:space="preserve">estoration </w:t>
            </w:r>
            <w:r>
              <w:rPr>
                <w:rFonts w:ascii="Times New Roman" w:hAnsi="Times New Roman"/>
                <w:sz w:val="24"/>
                <w:szCs w:val="24"/>
                <w:lang w:val="en-US"/>
              </w:rPr>
              <w:t>s</w:t>
            </w:r>
            <w:r w:rsidRPr="00C529FD">
              <w:rPr>
                <w:rFonts w:ascii="Times New Roman" w:hAnsi="Times New Roman"/>
                <w:sz w:val="24"/>
                <w:szCs w:val="24"/>
                <w:lang w:val="en-US"/>
              </w:rPr>
              <w:t xml:space="preserve">uccess: </w:t>
            </w:r>
            <w:r>
              <w:rPr>
                <w:rFonts w:ascii="Times New Roman" w:hAnsi="Times New Roman"/>
                <w:sz w:val="24"/>
                <w:szCs w:val="24"/>
                <w:lang w:val="en-US"/>
              </w:rPr>
              <w:t>a</w:t>
            </w:r>
            <w:r w:rsidRPr="00C529FD">
              <w:rPr>
                <w:rFonts w:ascii="Times New Roman" w:hAnsi="Times New Roman"/>
                <w:sz w:val="24"/>
                <w:szCs w:val="24"/>
                <w:lang w:val="en-US"/>
              </w:rPr>
              <w:t xml:space="preserve"> </w:t>
            </w:r>
            <w:r>
              <w:rPr>
                <w:rFonts w:ascii="Times New Roman" w:hAnsi="Times New Roman"/>
                <w:sz w:val="24"/>
                <w:szCs w:val="24"/>
                <w:lang w:val="en-US"/>
              </w:rPr>
              <w:t>r</w:t>
            </w:r>
            <w:r w:rsidRPr="00C529FD">
              <w:rPr>
                <w:rFonts w:ascii="Times New Roman" w:hAnsi="Times New Roman"/>
                <w:sz w:val="24"/>
                <w:szCs w:val="24"/>
                <w:lang w:val="en-US"/>
              </w:rPr>
              <w:t xml:space="preserve">eview of the </w:t>
            </w:r>
            <w:r>
              <w:rPr>
                <w:rFonts w:ascii="Times New Roman" w:hAnsi="Times New Roman"/>
                <w:sz w:val="24"/>
                <w:szCs w:val="24"/>
                <w:lang w:val="en-US"/>
              </w:rPr>
              <w:t>l</w:t>
            </w:r>
            <w:r w:rsidRPr="00C529FD">
              <w:rPr>
                <w:rFonts w:ascii="Times New Roman" w:hAnsi="Times New Roman"/>
                <w:sz w:val="24"/>
                <w:szCs w:val="24"/>
                <w:lang w:val="en-US"/>
              </w:rPr>
              <w:t xml:space="preserve">iterature. </w:t>
            </w:r>
            <w:r w:rsidRPr="00821782">
              <w:rPr>
                <w:rFonts w:ascii="Times New Roman" w:hAnsi="Times New Roman"/>
                <w:b/>
                <w:sz w:val="24"/>
                <w:szCs w:val="24"/>
                <w:lang w:val="en-US"/>
              </w:rPr>
              <w:t>Restoration Ecology</w:t>
            </w:r>
            <w:r>
              <w:rPr>
                <w:rFonts w:ascii="Times New Roman" w:hAnsi="Times New Roman"/>
                <w:sz w:val="24"/>
                <w:szCs w:val="24"/>
                <w:lang w:val="en-US"/>
              </w:rPr>
              <w:t>,</w:t>
            </w:r>
            <w:r w:rsidRPr="00821782">
              <w:rPr>
                <w:rFonts w:ascii="Times New Roman" w:hAnsi="Times New Roman"/>
                <w:sz w:val="24"/>
                <w:szCs w:val="24"/>
                <w:lang w:val="en-US"/>
              </w:rPr>
              <w:t xml:space="preserve"> Washington, DC</w:t>
            </w:r>
            <w:r>
              <w:rPr>
                <w:rFonts w:ascii="Times New Roman" w:hAnsi="Times New Roman"/>
                <w:sz w:val="24"/>
                <w:szCs w:val="24"/>
                <w:lang w:val="en-US"/>
              </w:rPr>
              <w:t>, v</w:t>
            </w:r>
            <w:r w:rsidRPr="00821782">
              <w:rPr>
                <w:rFonts w:ascii="Times New Roman" w:hAnsi="Times New Roman"/>
                <w:sz w:val="24"/>
                <w:szCs w:val="24"/>
                <w:lang w:val="en-US"/>
              </w:rPr>
              <w:t>. 21, n. 5, p. 537–543, 2013.</w:t>
            </w:r>
          </w:p>
        </w:tc>
      </w:tr>
    </w:tbl>
    <w:p w:rsidR="001A2670" w:rsidRDefault="001A2670">
      <w:bookmarkStart w:id="0" w:name="_GoBack"/>
      <w:bookmarkEnd w:id="0"/>
    </w:p>
    <w:sectPr w:rsidR="001A26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9"/>
    <w:rsid w:val="001A2670"/>
    <w:rsid w:val="00640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421AA-778A-458A-BC06-EC5BADD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09"/>
    <w:pPr>
      <w:spacing w:after="200" w:line="276" w:lineRule="auto"/>
    </w:pPr>
    <w:rPr>
      <w:rFonts w:ascii="Calibri" w:eastAsia="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6405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ivap.org.br/gestao_2.php" TargetMode="External"/><Relationship Id="rId4" Type="http://schemas.openxmlformats.org/officeDocument/2006/relationships/hyperlink" Target="http://www.relativa.com.br/defaultlivros.asp?Origem=Pesquisa&amp;TipoPesquisa=Autor&amp;PalavraChave=MAURO%20RESENDE,%20NILTON%20CURI,%20SERVULO%20BATISTA%20DE%20REZENDE,%20GILBERTO%20FERNANDES%20CORRE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Leite da Silva</dc:creator>
  <cp:keywords/>
  <dc:description/>
  <cp:lastModifiedBy>Tatiana Leite da Silva</cp:lastModifiedBy>
  <cp:revision>1</cp:revision>
  <dcterms:created xsi:type="dcterms:W3CDTF">2017-09-15T13:38:00Z</dcterms:created>
  <dcterms:modified xsi:type="dcterms:W3CDTF">2017-09-15T13:40:00Z</dcterms:modified>
</cp:coreProperties>
</file>