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1" w:rsidRPr="00531FF9" w:rsidRDefault="006C4706" w:rsidP="003E67E3">
      <w:pPr>
        <w:spacing w:after="120" w:line="240" w:lineRule="auto"/>
        <w:jc w:val="center"/>
        <w:rPr>
          <w:rFonts w:ascii="Carlito" w:eastAsia="Carlito" w:hAnsi="Carlito" w:cs="Carlito"/>
          <w:sz w:val="20"/>
          <w:szCs w:val="20"/>
        </w:rPr>
      </w:pPr>
      <w:r w:rsidRPr="00531FF9">
        <w:rPr>
          <w:rFonts w:ascii="Carlito" w:eastAsia="Carlito" w:hAnsi="Carlito" w:cs="Carlito"/>
          <w:b/>
          <w:color w:val="000000"/>
          <w:sz w:val="20"/>
          <w:szCs w:val="20"/>
        </w:rPr>
        <w:t>EDITAL PRODIN/</w:t>
      </w:r>
      <w:r w:rsidRPr="00531FF9">
        <w:rPr>
          <w:rFonts w:ascii="Carlito" w:eastAsia="Carlito" w:hAnsi="Carlito" w:cs="Carlito"/>
          <w:b/>
          <w:sz w:val="20"/>
          <w:szCs w:val="20"/>
        </w:rPr>
        <w:t xml:space="preserve">IFRJ Nº </w:t>
      </w:r>
      <w:r w:rsidR="00531FF9" w:rsidRPr="00531FF9">
        <w:rPr>
          <w:rFonts w:ascii="Carlito" w:eastAsia="Carlito" w:hAnsi="Carlito" w:cs="Carlito"/>
          <w:b/>
          <w:sz w:val="20"/>
          <w:szCs w:val="20"/>
        </w:rPr>
        <w:t>03</w:t>
      </w:r>
      <w:r w:rsidRPr="00531FF9">
        <w:rPr>
          <w:rFonts w:ascii="Carlito" w:eastAsia="Carlito" w:hAnsi="Carlito" w:cs="Carlito"/>
          <w:b/>
          <w:sz w:val="20"/>
          <w:szCs w:val="20"/>
        </w:rPr>
        <w:t>/2023</w:t>
      </w:r>
    </w:p>
    <w:p w:rsidR="00727871" w:rsidRPr="00531FF9" w:rsidRDefault="006C4706">
      <w:pPr>
        <w:spacing w:after="0" w:line="240" w:lineRule="auto"/>
        <w:jc w:val="center"/>
        <w:rPr>
          <w:rFonts w:ascii="Carlito" w:eastAsia="Carlito" w:hAnsi="Carlito" w:cs="Carlito"/>
          <w:b/>
          <w:color w:val="000000"/>
          <w:sz w:val="20"/>
          <w:szCs w:val="20"/>
        </w:rPr>
      </w:pPr>
      <w:r w:rsidRPr="00531FF9">
        <w:rPr>
          <w:rFonts w:ascii="Carlito" w:eastAsia="Carlito" w:hAnsi="Carlito" w:cs="Carlito"/>
          <w:b/>
          <w:color w:val="000000"/>
          <w:sz w:val="20"/>
          <w:szCs w:val="20"/>
        </w:rPr>
        <w:t>ANEXO II</w:t>
      </w:r>
    </w:p>
    <w:p w:rsidR="00727871" w:rsidRPr="00531FF9" w:rsidRDefault="006C4706">
      <w:pPr>
        <w:spacing w:after="0" w:line="240" w:lineRule="auto"/>
        <w:jc w:val="center"/>
        <w:rPr>
          <w:rFonts w:ascii="Carlito" w:eastAsia="Carlito" w:hAnsi="Carlito" w:cs="Carlito"/>
          <w:b/>
          <w:sz w:val="20"/>
          <w:szCs w:val="20"/>
        </w:rPr>
      </w:pPr>
      <w:r w:rsidRPr="00531FF9">
        <w:rPr>
          <w:rFonts w:ascii="Carlito" w:eastAsia="Carlito" w:hAnsi="Carlito" w:cs="Carlito"/>
          <w:b/>
          <w:sz w:val="20"/>
          <w:szCs w:val="20"/>
        </w:rPr>
        <w:t>TABELA DE AVALIAÇÃO DOS CRITÉRIOS PARA CONCESSÃO DE AFASTAMENTOS</w:t>
      </w:r>
    </w:p>
    <w:p w:rsidR="00727871" w:rsidRPr="00531FF9" w:rsidRDefault="00727871">
      <w:pPr>
        <w:spacing w:after="0" w:line="240" w:lineRule="auto"/>
        <w:jc w:val="center"/>
        <w:rPr>
          <w:rFonts w:ascii="Carlito" w:eastAsia="Carlito" w:hAnsi="Carlito" w:cs="Carlito"/>
          <w:b/>
          <w:sz w:val="20"/>
          <w:szCs w:val="20"/>
        </w:rPr>
      </w:pPr>
    </w:p>
    <w:tbl>
      <w:tblPr>
        <w:tblStyle w:val="a2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925"/>
        <w:gridCol w:w="1140"/>
        <w:gridCol w:w="3120"/>
        <w:gridCol w:w="990"/>
        <w:gridCol w:w="855"/>
      </w:tblGrid>
      <w:tr w:rsidR="00727871" w:rsidRPr="00531FF9">
        <w:trPr>
          <w:trHeight w:val="230"/>
          <w:jc w:val="center"/>
        </w:trPr>
        <w:tc>
          <w:tcPr>
            <w:tcW w:w="9630" w:type="dxa"/>
            <w:gridSpan w:val="6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sz w:val="20"/>
                <w:szCs w:val="20"/>
              </w:rPr>
              <w:t>CRITÉRIOS PARA CONCESSÃO DE AFASTAMENTOS – DOCENTE</w:t>
            </w:r>
          </w:p>
        </w:tc>
      </w:tr>
      <w:tr w:rsidR="00727871" w:rsidRPr="00531FF9">
        <w:trPr>
          <w:trHeight w:val="230"/>
          <w:jc w:val="center"/>
        </w:trPr>
        <w:tc>
          <w:tcPr>
            <w:tcW w:w="60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925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14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Documentação para análise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Pontuação </w:t>
            </w:r>
          </w:p>
        </w:tc>
      </w:tr>
      <w:tr w:rsidR="00727871" w:rsidRPr="00531FF9">
        <w:trPr>
          <w:trHeight w:val="230"/>
          <w:jc w:val="center"/>
        </w:trPr>
        <w:tc>
          <w:tcPr>
            <w:tcW w:w="60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Obtida</w:t>
            </w:r>
          </w:p>
        </w:tc>
      </w:tr>
      <w:tr w:rsidR="00727871" w:rsidRPr="00531FF9">
        <w:trPr>
          <w:trHeight w:val="1036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Efetivo exercício no IFRJ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Folha de evolução funcional e relatório de licenças e afastamentos (emitido pela Coordenação de gestão de pessoas do campus/ Reitoria do servidor)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1243"/>
          <w:jc w:val="center"/>
        </w:trPr>
        <w:tc>
          <w:tcPr>
            <w:tcW w:w="60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Participação como membro de conselhos e</w:t>
            </w:r>
            <w:r w:rsidRPr="00531FF9">
              <w:rPr>
                <w:rFonts w:ascii="Carlito" w:eastAsia="Carlito" w:hAnsi="Carlito" w:cs="Carlito"/>
                <w:sz w:val="18"/>
                <w:szCs w:val="18"/>
              </w:rPr>
              <w:t xml:space="preserve"> 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Comissões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Portaria de designação/dispensa ou declaração emitida pela Secretaria do Conselho Superior ou Presidente da Comissão ou equivalente atestando o tempo de permanência com data de início e fim. 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1243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Cargo de direção ou função gratificada (CD, FG ou FCC) ou responsabilidade por curso de especialização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Portaria de designação/nomeação e dispensa/exoneração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 enviada pelo servidor ou declaração da Direção-geral no caso de responsabilidade por curso de especialização.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15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1036"/>
          <w:jc w:val="center"/>
        </w:trPr>
        <w:tc>
          <w:tcPr>
            <w:tcW w:w="60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 xml:space="preserve">Participação em bancas examinadoras de trabalhos de conclusão de curso, pós-graduação, </w:t>
            </w:r>
            <w:r w:rsidR="000614EE" w:rsidRPr="00531FF9">
              <w:rPr>
                <w:rFonts w:ascii="Carlito" w:eastAsia="Carlito" w:hAnsi="Carlito" w:cs="Carlito"/>
                <w:sz w:val="18"/>
                <w:szCs w:val="18"/>
              </w:rPr>
              <w:t>estágios, jornadas</w:t>
            </w:r>
            <w:r w:rsidRPr="00531FF9">
              <w:rPr>
                <w:rFonts w:ascii="Carlito" w:eastAsia="Carlito" w:hAnsi="Carlito" w:cs="Carlito"/>
                <w:sz w:val="18"/>
                <w:szCs w:val="18"/>
              </w:rPr>
              <w:t xml:space="preserve"> científicas e similares.</w:t>
            </w:r>
          </w:p>
        </w:tc>
        <w:tc>
          <w:tcPr>
            <w:tcW w:w="114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participação</w:t>
            </w:r>
          </w:p>
        </w:tc>
        <w:tc>
          <w:tcPr>
            <w:tcW w:w="312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Ata ou documento (s) comprobatório (s).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1658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Produção (sem remuneração extra salarial) de material impresso ou digital, didático, técnico ou científico devidamente registrado, como, por exemplo, ISBN ou ISSN (artigo científico, livro, capítulo de livro, apostila, documentário e objeto de aprendizagem).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produção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414"/>
          <w:jc w:val="center"/>
        </w:trPr>
        <w:tc>
          <w:tcPr>
            <w:tcW w:w="60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Avaliação não remunerada de projetos de Pesquisa, Inovação e/ou Extensão, internos ou externos ao IFRJ e Desenvolvimento de protótipos e de patentes.</w:t>
            </w:r>
          </w:p>
        </w:tc>
        <w:tc>
          <w:tcPr>
            <w:tcW w:w="114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produção</w:t>
            </w:r>
          </w:p>
        </w:tc>
        <w:tc>
          <w:tcPr>
            <w:tcW w:w="312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1036"/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Coordenação de projetos de pesquisa, inovação e/ou extensão, aprovados institucionalmente e homologados pela Direção-Geral do campus com ou sem fomento.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2,0 / 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br/>
              <w:t>projeto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27871" w:rsidRPr="00531FF9" w:rsidRDefault="00582EE8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1050"/>
          <w:jc w:val="center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Participação em projetos de pesquisa, inovação e/ou extensão, aprovados institucionalmente e homologados pela Direção-Geral do campus com ou sem fomento.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1,0 / 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br/>
              <w:t>projeto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1243"/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9</w:t>
            </w: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Orientação de aluno em projetos de pesquisa, inovação e/ou extensão, aprovados institucionalmente e homologados pela Direção-Geral do campus com ou sem fomento.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orientação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27871" w:rsidRPr="00531FF9" w:rsidRDefault="00F5768A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414"/>
          <w:jc w:val="center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 xml:space="preserve">Organização de eventos. 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1,0 / 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br/>
              <w:t>evento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Documento (s) comprobatório (s).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27871" w:rsidRPr="00531FF9" w:rsidRDefault="00F5768A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414"/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11</w:t>
            </w:r>
          </w:p>
        </w:tc>
        <w:tc>
          <w:tcPr>
            <w:tcW w:w="2925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Tempo cursado em curso de mestrado ou doutorado, em andamento ou finalizado, em programa de pós-graduação reconhecido pela CAPES sem afastamento durante exercício no IFRJ</w:t>
            </w:r>
            <w:r w:rsidRPr="00531FF9">
              <w:rPr>
                <w:rFonts w:ascii="Carlito" w:eastAsia="Carlito" w:hAnsi="Carlito" w:cs="Carlito"/>
                <w:sz w:val="18"/>
                <w:szCs w:val="18"/>
                <w:vertAlign w:val="superscript"/>
              </w:rPr>
              <w:footnoteReference w:id="5"/>
            </w:r>
            <w:r w:rsidRPr="00531FF9">
              <w:rPr>
                <w:rFonts w:ascii="Carlito" w:eastAsia="Carlito" w:hAnsi="Carlito" w:cs="Carlito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Declaração de matrícula contendo data de início para curso em andamento ou diploma para curso concluído, devidamente acompanhado de histórico.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10</w:t>
            </w:r>
          </w:p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D40A7">
        <w:trPr>
          <w:trHeight w:val="349"/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b/>
                <w:sz w:val="18"/>
                <w:szCs w:val="18"/>
              </w:rPr>
              <w:t>TOTAL DE PONTOS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sz w:val="20"/>
                <w:szCs w:val="20"/>
              </w:rPr>
              <w:t>150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</w:tbl>
    <w:p w:rsidR="00727871" w:rsidRPr="00531FF9" w:rsidRDefault="00727871">
      <w:pPr>
        <w:spacing w:after="120" w:line="240" w:lineRule="auto"/>
        <w:jc w:val="center"/>
        <w:rPr>
          <w:rFonts w:ascii="Carlito" w:eastAsia="Carlito" w:hAnsi="Carlito" w:cs="Carlito"/>
          <w:b/>
          <w:color w:val="000000"/>
          <w:sz w:val="20"/>
          <w:szCs w:val="20"/>
        </w:rPr>
      </w:pPr>
      <w:bookmarkStart w:id="0" w:name="_GoBack"/>
      <w:bookmarkEnd w:id="0"/>
    </w:p>
    <w:sectPr w:rsidR="00727871" w:rsidRPr="00531FF9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C7" w:rsidRDefault="00EC72C7">
      <w:pPr>
        <w:spacing w:after="0" w:line="240" w:lineRule="auto"/>
      </w:pPr>
      <w:r>
        <w:separator/>
      </w:r>
    </w:p>
  </w:endnote>
  <w:endnote w:type="continuationSeparator" w:id="0">
    <w:p w:rsidR="00EC72C7" w:rsidRDefault="00EC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C7" w:rsidRDefault="00EC72C7">
      <w:pPr>
        <w:spacing w:after="0" w:line="240" w:lineRule="auto"/>
      </w:pPr>
      <w:r>
        <w:separator/>
      </w:r>
    </w:p>
  </w:footnote>
  <w:footnote w:type="continuationSeparator" w:id="0">
    <w:p w:rsidR="00EC72C7" w:rsidRDefault="00EC72C7">
      <w:pPr>
        <w:spacing w:after="0" w:line="240" w:lineRule="auto"/>
      </w:pPr>
      <w:r>
        <w:continuationSeparator/>
      </w:r>
    </w:p>
  </w:footnote>
  <w:footnote w:id="1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O efetivo exercício deve ser no cargo atual ocupado pelo servidor.</w:t>
      </w:r>
    </w:p>
  </w:footnote>
  <w:footnote w:id="2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São exemplos de Conselhos e Comissões: </w:t>
      </w:r>
      <w:proofErr w:type="spellStart"/>
      <w:r>
        <w:rPr>
          <w:rFonts w:ascii="Carlito" w:eastAsia="Carlito" w:hAnsi="Carlito" w:cs="Carlito"/>
          <w:color w:val="000000"/>
          <w:sz w:val="16"/>
          <w:szCs w:val="16"/>
        </w:rPr>
        <w:t>ConSup</w:t>
      </w:r>
      <w:proofErr w:type="spellEnd"/>
      <w:r>
        <w:rPr>
          <w:rFonts w:ascii="Carlito" w:eastAsia="Carlito" w:hAnsi="Carlito" w:cs="Carlito"/>
          <w:color w:val="000000"/>
          <w:sz w:val="16"/>
          <w:szCs w:val="16"/>
        </w:rPr>
        <w:t>, CAET, CAEG, CAEX, CAPOG, CIS, CPPD, CPA, CEUA, CISSP, CEP, Comitê de Ética, Comissão de Sindicância, Gestor/ Fiscal de Contrato, entre outros.</w:t>
      </w:r>
    </w:p>
  </w:footnote>
  <w:footnote w:id="3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A função deve ser ou ter </w:t>
      </w:r>
      <w:proofErr w:type="gramStart"/>
      <w:r>
        <w:rPr>
          <w:rFonts w:ascii="Carlito" w:eastAsia="Carlito" w:hAnsi="Carlito" w:cs="Carlito"/>
          <w:color w:val="000000"/>
          <w:sz w:val="16"/>
          <w:szCs w:val="16"/>
        </w:rPr>
        <w:t>sido</w:t>
      </w:r>
      <w:proofErr w:type="gramEnd"/>
      <w:r>
        <w:rPr>
          <w:rFonts w:ascii="Carlito" w:eastAsia="Carlito" w:hAnsi="Carlito" w:cs="Carlito"/>
          <w:color w:val="000000"/>
          <w:sz w:val="16"/>
          <w:szCs w:val="16"/>
        </w:rPr>
        <w:t xml:space="preserve"> ocupada no IFRJ no cargo atual ocupado pelo servidor.</w:t>
      </w:r>
    </w:p>
  </w:footnote>
  <w:footnote w:id="4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Carlito" w:eastAsia="Carlito" w:hAnsi="Carlito" w:cs="Carlito"/>
          <w:color w:val="000000"/>
          <w:sz w:val="16"/>
          <w:szCs w:val="16"/>
        </w:rPr>
        <w:t>Caso o servidor se encontre designado/nomeado no momento da inscrição, anexar declaração da chefia contendo essa informação ou outro documento comprobatório.</w:t>
      </w:r>
    </w:p>
  </w:footnote>
  <w:footnote w:id="5">
    <w:p w:rsidR="00EC72C7" w:rsidRDefault="00EC72C7">
      <w:pPr>
        <w:spacing w:after="0" w:line="240" w:lineRule="auto"/>
        <w:rPr>
          <w:rFonts w:ascii="Carlito" w:eastAsia="Carlito" w:hAnsi="Carlito" w:cs="Carlito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sz w:val="16"/>
          <w:szCs w:val="16"/>
        </w:rPr>
        <w:t xml:space="preserve"> No cargo atual ocupado pelo servidor.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C7" w:rsidRDefault="00EC7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mbria" w:eastAsia="Cambria" w:hAnsi="Cambria" w:cs="Cambria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C7" w:rsidRDefault="00EC72C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</w:rPr>
      <w:drawing>
        <wp:inline distT="0" distB="0" distL="0" distR="0">
          <wp:extent cx="514350" cy="514350"/>
          <wp:effectExtent l="0" t="0" r="0" b="0"/>
          <wp:docPr id="34" name="image1.jpg" descr="https://lh5.googleusercontent.com/bQ7hbpAWaSzYJ27uUUF6yUtR2ud1ApE6AlX16K0Hzi1V0Nqkml9ONlg8KiwLrtGBaHxEaaKVG-edsIX6_YM6byo3Zm5Cp06i8kncJN7twn1VYO4BhDTtsRTTc5Sfs1eTG1rTtAM8INEaRXTh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bQ7hbpAWaSzYJ27uUUF6yUtR2ud1ApE6AlX16K0Hzi1V0Nqkml9ONlg8KiwLrtGBaHxEaaKVG-edsIX6_YM6byo3Zm5Cp06i8kncJN7twn1VYO4BhDTtsRTTc5Sfs1eTG1rTtAM8INEaRXTh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MINISTÉRIO DE EDUCAÇÃO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1"/>
        <w:szCs w:val="21"/>
      </w:rPr>
    </w:pPr>
    <w:r>
      <w:rPr>
        <w:color w:val="000000"/>
        <w:sz w:val="16"/>
        <w:szCs w:val="16"/>
      </w:rPr>
      <w:t>SECRETARIA DE EDUCAÇÃO PROFISSIONAL E TECNOLÓGICA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INSTITUTO FEDERAL DE EDUCAÇÃO, CIÊNCIA E TECNOLOGIA DO RIO DE JANEIRO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PRÓ-REITORIA DE DESENVOLVIMENTO INSTITUCIONAL E VALORIZAÇÃO DE PESSOAS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1"/>
    <w:rsid w:val="000614EE"/>
    <w:rsid w:val="000B28C5"/>
    <w:rsid w:val="00294881"/>
    <w:rsid w:val="003E67E3"/>
    <w:rsid w:val="00531FF9"/>
    <w:rsid w:val="00582EE8"/>
    <w:rsid w:val="006C4706"/>
    <w:rsid w:val="006D40A7"/>
    <w:rsid w:val="00727871"/>
    <w:rsid w:val="008B5492"/>
    <w:rsid w:val="00923A1B"/>
    <w:rsid w:val="009849BC"/>
    <w:rsid w:val="00B34D4A"/>
    <w:rsid w:val="00BE05D0"/>
    <w:rsid w:val="00DD0C2F"/>
    <w:rsid w:val="00EC72C7"/>
    <w:rsid w:val="00F17AB9"/>
    <w:rsid w:val="00F5768A"/>
    <w:rsid w:val="00FA3FE2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99DB-D581-4DEB-B4FC-84054FC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B3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qFormat/>
    <w:rsid w:val="00226F8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344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34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TtulodoLivro">
    <w:name w:val="Book Title"/>
    <w:qFormat/>
    <w:rsid w:val="00653F86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5D400F"/>
    <w:pPr>
      <w:ind w:left="720"/>
      <w:contextualSpacing/>
    </w:pPr>
  </w:style>
  <w:style w:type="paragraph" w:customStyle="1" w:styleId="dou-paragraph">
    <w:name w:val="dou-paragraph"/>
    <w:basedOn w:val="Normal"/>
    <w:rsid w:val="005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9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9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30"/>
  </w:style>
  <w:style w:type="paragraph" w:styleId="Rodap">
    <w:name w:val="footer"/>
    <w:basedOn w:val="Normal"/>
    <w:link w:val="RodapChar"/>
    <w:uiPriority w:val="99"/>
    <w:unhideWhenUsed/>
    <w:rsid w:val="0009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30"/>
  </w:style>
  <w:style w:type="character" w:styleId="HiperlinkVisitado">
    <w:name w:val="FollowedHyperlink"/>
    <w:basedOn w:val="Fontepargpadro"/>
    <w:uiPriority w:val="99"/>
    <w:semiHidden/>
    <w:unhideWhenUsed/>
    <w:rsid w:val="005E6D53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69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5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D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D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D1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D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D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D2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E2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1E2207"/>
    <w:pPr>
      <w:spacing w:after="0" w:line="240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E19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3PPBzOiWmmhRhKvVsqNf0/P6YQ==">AMUW2mWojkVldE3SoAE7YZbW9vrkRryrRyyLDbkOt/ejWrP6iw6OqciMDSJEsnmzbPaFumlinyRtBFd6HxSSiY7D8UQyNPMpNkPQ0qO3uu5FxiDKtwiezSc=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mpge.ppg@outlook.com</dc:creator>
  <cp:lastModifiedBy>Ana Luiza Coelho Ferreira Pinhal</cp:lastModifiedBy>
  <cp:revision>3</cp:revision>
  <dcterms:created xsi:type="dcterms:W3CDTF">2023-03-27T14:08:00Z</dcterms:created>
  <dcterms:modified xsi:type="dcterms:W3CDTF">2023-03-27T14:09:00Z</dcterms:modified>
</cp:coreProperties>
</file>