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144" w:rsidRDefault="00C74144" w:rsidP="00C74144">
      <w:r>
        <w:t xml:space="preserve">                                                                 </w:t>
      </w:r>
    </w:p>
    <w:p w:rsidR="00C74144" w:rsidRDefault="00C74144" w:rsidP="00C74144">
      <w:pPr>
        <w:jc w:val="center"/>
        <w:rPr>
          <w:rFonts w:ascii="Arial" w:hAnsi="Arial" w:cs="Arial"/>
          <w:b/>
        </w:rPr>
      </w:pPr>
      <w:r w:rsidRPr="00C74144">
        <w:rPr>
          <w:rFonts w:ascii="Arial" w:hAnsi="Arial" w:cs="Arial"/>
          <w:b/>
        </w:rPr>
        <w:t>PLANO DE SUBSTITUIÇÃO DE ATIVIDADES</w:t>
      </w:r>
    </w:p>
    <w:tbl>
      <w:tblPr>
        <w:tblStyle w:val="Tabelacomgrade"/>
        <w:tblpPr w:leftFromText="141" w:rightFromText="141" w:vertAnchor="text" w:horzAnchor="page" w:tblpX="1666" w:tblpY="2"/>
        <w:tblW w:w="0" w:type="auto"/>
        <w:tblLayout w:type="fixed"/>
        <w:tblLook w:val="04A0" w:firstRow="1" w:lastRow="0" w:firstColumn="1" w:lastColumn="0" w:noHBand="0" w:noVBand="1"/>
      </w:tblPr>
      <w:tblGrid>
        <w:gridCol w:w="5382"/>
      </w:tblGrid>
      <w:tr w:rsidR="00C74144" w:rsidTr="00FE3AB6">
        <w:trPr>
          <w:trHeight w:hRule="exact" w:val="227"/>
        </w:trPr>
        <w:tc>
          <w:tcPr>
            <w:tcW w:w="5382" w:type="dxa"/>
          </w:tcPr>
          <w:p w:rsidR="00C74144" w:rsidRDefault="00C74144" w:rsidP="00C741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XSpec="right" w:tblpY="2"/>
        <w:tblW w:w="0" w:type="auto"/>
        <w:tblLayout w:type="fixed"/>
        <w:tblLook w:val="04A0" w:firstRow="1" w:lastRow="0" w:firstColumn="1" w:lastColumn="0" w:noHBand="0" w:noVBand="1"/>
      </w:tblPr>
      <w:tblGrid>
        <w:gridCol w:w="2948"/>
      </w:tblGrid>
      <w:tr w:rsidR="003A6905" w:rsidTr="00FE3AB6">
        <w:trPr>
          <w:trHeight w:hRule="exact" w:val="227"/>
        </w:trPr>
        <w:tc>
          <w:tcPr>
            <w:tcW w:w="2948" w:type="dxa"/>
          </w:tcPr>
          <w:p w:rsidR="003A6905" w:rsidRDefault="003A6905" w:rsidP="003A69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6905" w:rsidRDefault="00C74144" w:rsidP="00C741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Docente:                                      </w:t>
      </w:r>
      <w:r w:rsidR="003A6905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Matr</w:t>
      </w:r>
      <w:r w:rsidR="003A6905">
        <w:rPr>
          <w:rFonts w:ascii="Arial" w:hAnsi="Arial" w:cs="Arial"/>
          <w:sz w:val="20"/>
          <w:szCs w:val="20"/>
        </w:rPr>
        <w:t>ícula</w:t>
      </w:r>
      <w:r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Tabelacomgrade"/>
        <w:tblpPr w:leftFromText="141" w:rightFromText="141" w:vertAnchor="text" w:horzAnchor="margin" w:tblpXSpec="right" w:tblpYSpec="inside"/>
        <w:tblW w:w="0" w:type="auto"/>
        <w:tblLayout w:type="fixed"/>
        <w:tblLook w:val="04A0" w:firstRow="1" w:lastRow="0" w:firstColumn="1" w:lastColumn="0" w:noHBand="0" w:noVBand="1"/>
      </w:tblPr>
      <w:tblGrid>
        <w:gridCol w:w="8198"/>
      </w:tblGrid>
      <w:tr w:rsidR="003A6905" w:rsidTr="00FE3AB6">
        <w:trPr>
          <w:trHeight w:hRule="exact" w:val="227"/>
        </w:trPr>
        <w:tc>
          <w:tcPr>
            <w:tcW w:w="8198" w:type="dxa"/>
          </w:tcPr>
          <w:p w:rsidR="003A6905" w:rsidRDefault="003A6905" w:rsidP="003A69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6905" w:rsidRDefault="00C74144" w:rsidP="00C741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Motivo do Afastamento:</w:t>
      </w:r>
    </w:p>
    <w:tbl>
      <w:tblPr>
        <w:tblStyle w:val="Tabelacomgrade"/>
        <w:tblpPr w:leftFromText="141" w:rightFromText="141" w:vertAnchor="text" w:horzAnchor="page" w:tblpX="3094" w:tblpY="-19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</w:tblGrid>
      <w:tr w:rsidR="003A6905" w:rsidTr="00FE3AB6">
        <w:trPr>
          <w:trHeight w:hRule="exact" w:val="227"/>
        </w:trPr>
        <w:tc>
          <w:tcPr>
            <w:tcW w:w="3256" w:type="dxa"/>
          </w:tcPr>
          <w:p w:rsidR="003A6905" w:rsidRDefault="003A6905" w:rsidP="003A69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XSpec="right" w:tblpY="-19"/>
        <w:tblW w:w="0" w:type="auto"/>
        <w:tblLayout w:type="fixed"/>
        <w:tblLook w:val="04A0" w:firstRow="1" w:lastRow="0" w:firstColumn="1" w:lastColumn="0" w:noHBand="0" w:noVBand="1"/>
      </w:tblPr>
      <w:tblGrid>
        <w:gridCol w:w="3662"/>
      </w:tblGrid>
      <w:tr w:rsidR="003A6905" w:rsidTr="00FE3AB6">
        <w:trPr>
          <w:trHeight w:hRule="exact" w:val="227"/>
        </w:trPr>
        <w:tc>
          <w:tcPr>
            <w:tcW w:w="3662" w:type="dxa"/>
          </w:tcPr>
          <w:p w:rsidR="003A6905" w:rsidRDefault="003A6905" w:rsidP="003A69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6905" w:rsidRDefault="00C74144" w:rsidP="00C741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Período do afastamento: </w:t>
      </w:r>
      <w:r w:rsidR="003A6905">
        <w:rPr>
          <w:rFonts w:ascii="Arial" w:hAnsi="Arial" w:cs="Arial"/>
          <w:sz w:val="20"/>
          <w:szCs w:val="20"/>
        </w:rPr>
        <w:t xml:space="preserve">                                                                           Telefone: </w:t>
      </w:r>
    </w:p>
    <w:p w:rsidR="003A6905" w:rsidRPr="003A6905" w:rsidRDefault="003A6905" w:rsidP="003A6905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3A6905">
        <w:rPr>
          <w:rFonts w:ascii="Arial" w:hAnsi="Arial" w:cs="Arial"/>
          <w:b/>
          <w:sz w:val="20"/>
          <w:szCs w:val="20"/>
        </w:rPr>
        <w:t>SUBSTITUIÇÃO/ REPOSIÇÃO DAS ATIVIDADES LETIVAS:</w:t>
      </w:r>
    </w:p>
    <w:p w:rsidR="003A6905" w:rsidRDefault="003A6905" w:rsidP="003A69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 “atividade” diga se (A) uma troca, (B) se alguém dará sua aula em seu lugar, (C) se alguém dará uma aula </w:t>
      </w:r>
      <w:proofErr w:type="gramStart"/>
      <w:r>
        <w:rPr>
          <w:rFonts w:ascii="Arial" w:hAnsi="Arial" w:cs="Arial"/>
          <w:sz w:val="20"/>
          <w:szCs w:val="20"/>
        </w:rPr>
        <w:t>extra em</w:t>
      </w:r>
      <w:proofErr w:type="gramEnd"/>
      <w:r>
        <w:rPr>
          <w:rFonts w:ascii="Arial" w:hAnsi="Arial" w:cs="Arial"/>
          <w:sz w:val="20"/>
          <w:szCs w:val="20"/>
        </w:rPr>
        <w:t xml:space="preserve"> seu lugar ou (D) outra opção (especifique em observações)</w:t>
      </w:r>
    </w:p>
    <w:tbl>
      <w:tblPr>
        <w:tblW w:w="1072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5"/>
        <w:gridCol w:w="1275"/>
        <w:gridCol w:w="1276"/>
        <w:gridCol w:w="1418"/>
        <w:gridCol w:w="425"/>
        <w:gridCol w:w="425"/>
        <w:gridCol w:w="425"/>
        <w:gridCol w:w="426"/>
        <w:gridCol w:w="1842"/>
        <w:gridCol w:w="1701"/>
      </w:tblGrid>
      <w:tr w:rsidR="00061E42" w:rsidTr="00FE3AB6">
        <w:trPr>
          <w:trHeight w:hRule="exact" w:val="357"/>
        </w:trPr>
        <w:tc>
          <w:tcPr>
            <w:tcW w:w="1515" w:type="dxa"/>
            <w:vMerge w:val="restart"/>
            <w:vAlign w:val="center"/>
          </w:tcPr>
          <w:p w:rsidR="00061E42" w:rsidRDefault="00061E42" w:rsidP="00061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275" w:type="dxa"/>
            <w:vMerge w:val="restart"/>
            <w:vAlign w:val="center"/>
          </w:tcPr>
          <w:p w:rsidR="00061E42" w:rsidRDefault="00061E42" w:rsidP="00061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TURNO</w:t>
            </w:r>
          </w:p>
        </w:tc>
        <w:tc>
          <w:tcPr>
            <w:tcW w:w="1276" w:type="dxa"/>
            <w:vMerge w:val="restart"/>
            <w:vAlign w:val="center"/>
          </w:tcPr>
          <w:p w:rsidR="00061E42" w:rsidRDefault="00061E42" w:rsidP="00061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QUANT. DE AULAS</w:t>
            </w:r>
          </w:p>
        </w:tc>
        <w:tc>
          <w:tcPr>
            <w:tcW w:w="1418" w:type="dxa"/>
            <w:vMerge w:val="restart"/>
            <w:vAlign w:val="center"/>
          </w:tcPr>
          <w:p w:rsidR="00061E42" w:rsidRDefault="00061E42" w:rsidP="00061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TURMA</w:t>
            </w:r>
          </w:p>
        </w:tc>
        <w:tc>
          <w:tcPr>
            <w:tcW w:w="3543" w:type="dxa"/>
            <w:gridSpan w:val="5"/>
            <w:vAlign w:val="center"/>
          </w:tcPr>
          <w:p w:rsidR="00061E42" w:rsidRDefault="00061E42" w:rsidP="00061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SUBSTITUIÇÃO</w:t>
            </w:r>
          </w:p>
        </w:tc>
        <w:tc>
          <w:tcPr>
            <w:tcW w:w="1701" w:type="dxa"/>
            <w:vMerge w:val="restart"/>
            <w:vAlign w:val="center"/>
          </w:tcPr>
          <w:p w:rsidR="00061E42" w:rsidRDefault="00061E42" w:rsidP="00061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E HORÁRIO DE REPOSIÇÃO</w:t>
            </w:r>
          </w:p>
        </w:tc>
      </w:tr>
      <w:tr w:rsidR="00061E42" w:rsidTr="00061E42">
        <w:trPr>
          <w:trHeight w:val="390"/>
        </w:trPr>
        <w:tc>
          <w:tcPr>
            <w:tcW w:w="1515" w:type="dxa"/>
            <w:vMerge/>
            <w:vAlign w:val="center"/>
          </w:tcPr>
          <w:p w:rsidR="00061E42" w:rsidRDefault="00061E42" w:rsidP="00061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61E42" w:rsidRDefault="00061E42" w:rsidP="00061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61E42" w:rsidRDefault="00061E42" w:rsidP="00061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61E42" w:rsidRDefault="00061E42" w:rsidP="00061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061E42" w:rsidRDefault="00061E42" w:rsidP="00061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ATIVIDADE</w:t>
            </w:r>
          </w:p>
        </w:tc>
        <w:tc>
          <w:tcPr>
            <w:tcW w:w="1842" w:type="dxa"/>
            <w:vMerge w:val="restart"/>
            <w:vAlign w:val="center"/>
          </w:tcPr>
          <w:p w:rsidR="00061E42" w:rsidRDefault="00061E42" w:rsidP="00061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QUEM</w:t>
            </w:r>
          </w:p>
        </w:tc>
        <w:tc>
          <w:tcPr>
            <w:tcW w:w="1701" w:type="dxa"/>
            <w:vMerge/>
            <w:vAlign w:val="center"/>
          </w:tcPr>
          <w:p w:rsidR="00061E42" w:rsidRDefault="00061E42" w:rsidP="00061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E42" w:rsidTr="00061E42">
        <w:trPr>
          <w:trHeight w:val="360"/>
        </w:trPr>
        <w:tc>
          <w:tcPr>
            <w:tcW w:w="1515" w:type="dxa"/>
            <w:vMerge/>
            <w:vAlign w:val="center"/>
          </w:tcPr>
          <w:p w:rsidR="00061E42" w:rsidRDefault="00061E42" w:rsidP="00061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61E42" w:rsidRDefault="00061E42" w:rsidP="00061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61E42" w:rsidRDefault="00061E42" w:rsidP="00061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61E42" w:rsidRDefault="00061E42" w:rsidP="00061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61E42" w:rsidRDefault="00061E42" w:rsidP="00061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5" w:type="dxa"/>
            <w:vAlign w:val="center"/>
          </w:tcPr>
          <w:p w:rsidR="00061E42" w:rsidRDefault="00061E42" w:rsidP="00061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25" w:type="dxa"/>
            <w:vAlign w:val="center"/>
          </w:tcPr>
          <w:p w:rsidR="00061E42" w:rsidRDefault="00061E42" w:rsidP="00061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26" w:type="dxa"/>
            <w:vAlign w:val="center"/>
          </w:tcPr>
          <w:p w:rsidR="00061E42" w:rsidRDefault="00061E42" w:rsidP="00061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842" w:type="dxa"/>
            <w:vMerge/>
            <w:vAlign w:val="center"/>
          </w:tcPr>
          <w:p w:rsidR="00061E42" w:rsidRDefault="00061E42" w:rsidP="00061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61E42" w:rsidRDefault="00061E42" w:rsidP="00061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E42" w:rsidTr="00061E42">
        <w:trPr>
          <w:trHeight w:val="225"/>
        </w:trPr>
        <w:tc>
          <w:tcPr>
            <w:tcW w:w="1515" w:type="dxa"/>
            <w:vAlign w:val="center"/>
          </w:tcPr>
          <w:p w:rsidR="00061E42" w:rsidRDefault="00061E42" w:rsidP="00061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61E42" w:rsidRDefault="00061E42" w:rsidP="00061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61E42" w:rsidRDefault="00061E42" w:rsidP="00061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61E42" w:rsidRDefault="00061E42" w:rsidP="00061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61E42" w:rsidRDefault="00061E42" w:rsidP="00061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61E42" w:rsidRDefault="00061E42" w:rsidP="00061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61E42" w:rsidRDefault="00061E42" w:rsidP="00061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61E42" w:rsidRDefault="00061E42" w:rsidP="00061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61E42" w:rsidRDefault="00061E42" w:rsidP="00061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61E42" w:rsidRDefault="00061E42" w:rsidP="00061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E42" w:rsidTr="00061E42">
        <w:trPr>
          <w:trHeight w:val="225"/>
        </w:trPr>
        <w:tc>
          <w:tcPr>
            <w:tcW w:w="1515" w:type="dxa"/>
            <w:vAlign w:val="center"/>
          </w:tcPr>
          <w:p w:rsidR="00061E42" w:rsidRDefault="00061E42" w:rsidP="00061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61E42" w:rsidRDefault="00061E42" w:rsidP="00061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61E42" w:rsidRDefault="00061E42" w:rsidP="00061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61E42" w:rsidRDefault="00061E42" w:rsidP="00061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61E42" w:rsidRDefault="00061E42" w:rsidP="00061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61E42" w:rsidRDefault="00061E42" w:rsidP="00061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61E42" w:rsidRDefault="00061E42" w:rsidP="00061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61E42" w:rsidRDefault="00061E42" w:rsidP="00061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61E42" w:rsidRDefault="00061E42" w:rsidP="00061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61E42" w:rsidRDefault="00061E42" w:rsidP="00061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E42" w:rsidTr="00061E42">
        <w:trPr>
          <w:trHeight w:val="225"/>
        </w:trPr>
        <w:tc>
          <w:tcPr>
            <w:tcW w:w="1515" w:type="dxa"/>
            <w:vAlign w:val="center"/>
          </w:tcPr>
          <w:p w:rsidR="00061E42" w:rsidRDefault="00061E42" w:rsidP="00061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61E42" w:rsidRDefault="00061E42" w:rsidP="00061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61E42" w:rsidRDefault="00061E42" w:rsidP="00061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61E42" w:rsidRDefault="00061E42" w:rsidP="00061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61E42" w:rsidRDefault="00061E42" w:rsidP="00061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61E42" w:rsidRDefault="00061E42" w:rsidP="00061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61E42" w:rsidRDefault="00061E42" w:rsidP="00061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61E42" w:rsidRDefault="00061E42" w:rsidP="00061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61E42" w:rsidRDefault="00061E42" w:rsidP="00061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61E42" w:rsidRDefault="00061E42" w:rsidP="00061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E42" w:rsidTr="00061E42">
        <w:trPr>
          <w:trHeight w:val="195"/>
        </w:trPr>
        <w:tc>
          <w:tcPr>
            <w:tcW w:w="1515" w:type="dxa"/>
            <w:vAlign w:val="center"/>
          </w:tcPr>
          <w:p w:rsidR="00061E42" w:rsidRDefault="00061E42" w:rsidP="00061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61E42" w:rsidRDefault="00061E42" w:rsidP="00061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61E42" w:rsidRDefault="00061E42" w:rsidP="00061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61E42" w:rsidRDefault="00061E42" w:rsidP="00061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61E42" w:rsidRDefault="00061E42" w:rsidP="00061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61E42" w:rsidRDefault="00061E42" w:rsidP="00061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61E42" w:rsidRDefault="00061E42" w:rsidP="00061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61E42" w:rsidRDefault="00061E42" w:rsidP="00061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61E42" w:rsidRDefault="00061E42" w:rsidP="00061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61E42" w:rsidRDefault="00061E42" w:rsidP="00061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E42" w:rsidTr="00061E42">
        <w:trPr>
          <w:trHeight w:val="450"/>
        </w:trPr>
        <w:tc>
          <w:tcPr>
            <w:tcW w:w="1515" w:type="dxa"/>
            <w:vAlign w:val="center"/>
          </w:tcPr>
          <w:p w:rsidR="00061E42" w:rsidRDefault="00061E42" w:rsidP="00061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61E42" w:rsidRDefault="00061E42" w:rsidP="00061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61E42" w:rsidRDefault="00061E42" w:rsidP="00061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61E42" w:rsidRDefault="00061E42" w:rsidP="00061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61E42" w:rsidRDefault="00061E42" w:rsidP="00061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61E42" w:rsidRDefault="00061E42" w:rsidP="00061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61E42" w:rsidRDefault="00061E42" w:rsidP="00061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61E42" w:rsidRDefault="00061E42" w:rsidP="00061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61E42" w:rsidRDefault="00061E42" w:rsidP="00061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61E42" w:rsidRDefault="00061E42" w:rsidP="00061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E42" w:rsidTr="00061E42">
        <w:trPr>
          <w:trHeight w:val="425"/>
        </w:trPr>
        <w:tc>
          <w:tcPr>
            <w:tcW w:w="1515" w:type="dxa"/>
            <w:vAlign w:val="center"/>
          </w:tcPr>
          <w:p w:rsidR="00061E42" w:rsidRDefault="00061E42" w:rsidP="00061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61E42" w:rsidRDefault="00061E42" w:rsidP="00061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61E42" w:rsidRDefault="00061E42" w:rsidP="00061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61E42" w:rsidRDefault="00061E42" w:rsidP="00061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61E42" w:rsidRDefault="00061E42" w:rsidP="00061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61E42" w:rsidRDefault="00061E42" w:rsidP="00061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61E42" w:rsidRDefault="00061E42" w:rsidP="00061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61E42" w:rsidRDefault="00061E42" w:rsidP="00061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61E42" w:rsidRDefault="00061E42" w:rsidP="00061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61E42" w:rsidRDefault="00061E42" w:rsidP="00061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6905" w:rsidRDefault="003A6905" w:rsidP="003A6905">
      <w:pPr>
        <w:rPr>
          <w:rFonts w:ascii="Arial" w:hAnsi="Arial" w:cs="Arial"/>
          <w:sz w:val="20"/>
          <w:szCs w:val="20"/>
        </w:rPr>
      </w:pPr>
    </w:p>
    <w:p w:rsidR="00061E42" w:rsidRDefault="00061E42" w:rsidP="00061E42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SUBSTITUIÇÃO/ REPOSIÇÃO DE OUTRAS ATIVIDADES NO PERÍODO:</w:t>
      </w:r>
    </w:p>
    <w:p w:rsidR="00061E42" w:rsidRDefault="00061E42" w:rsidP="00061E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Escreva quem irá substituí-lo em reuniões ou participação em outros eventos em que sua presença é esperada, quem pode responder pelo seu projeto de pesquisa em sua ausência e outros.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456"/>
      </w:tblGrid>
      <w:tr w:rsidR="00061E42" w:rsidTr="00FE3AB6">
        <w:trPr>
          <w:trHeight w:hRule="exact" w:val="1219"/>
        </w:trPr>
        <w:tc>
          <w:tcPr>
            <w:tcW w:w="10456" w:type="dxa"/>
          </w:tcPr>
          <w:p w:rsidR="00061E42" w:rsidRDefault="00061E42" w:rsidP="00061E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1E42" w:rsidRDefault="00061E42" w:rsidP="00061E42">
      <w:pPr>
        <w:rPr>
          <w:rFonts w:ascii="Arial" w:hAnsi="Arial" w:cs="Arial"/>
          <w:sz w:val="20"/>
          <w:szCs w:val="20"/>
        </w:rPr>
      </w:pPr>
    </w:p>
    <w:p w:rsidR="00061E42" w:rsidRDefault="00061E42" w:rsidP="00061E42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Observações: 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456"/>
      </w:tblGrid>
      <w:tr w:rsidR="00061E42" w:rsidTr="00FE3AB6">
        <w:trPr>
          <w:trHeight w:hRule="exact" w:val="1287"/>
        </w:trPr>
        <w:tc>
          <w:tcPr>
            <w:tcW w:w="10456" w:type="dxa"/>
          </w:tcPr>
          <w:p w:rsidR="00061E42" w:rsidRDefault="00061E42" w:rsidP="00061E42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061E42" w:rsidRDefault="00061E42" w:rsidP="00061E42">
      <w:pPr>
        <w:rPr>
          <w:rFonts w:ascii="Arial" w:hAnsi="Arial" w:cs="Arial"/>
          <w:sz w:val="20"/>
          <w:szCs w:val="20"/>
        </w:rPr>
      </w:pPr>
    </w:p>
    <w:p w:rsidR="00061E42" w:rsidRDefault="00061E42" w:rsidP="00061E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PROFESSOR: ANTES DE SE AFASTAR, NÃO ESQUEÇA DE DEIXAR TESTES, EXERCÍCIOS, APOSTILAS, DVD’S E OUTROS MATERIAIS JÁ PRONTOS PARA QUEM IRÁ APLICÁ-LOS.</w:t>
      </w:r>
    </w:p>
    <w:p w:rsidR="00061E42" w:rsidRDefault="00061E42" w:rsidP="00061E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Observações: este documento deverá ser preenchido no Word, salvo em PDF e enviado à </w:t>
      </w:r>
      <w:proofErr w:type="spellStart"/>
      <w:r>
        <w:rPr>
          <w:rFonts w:ascii="Arial" w:hAnsi="Arial" w:cs="Arial"/>
          <w:sz w:val="20"/>
          <w:szCs w:val="20"/>
        </w:rPr>
        <w:t>CoGP</w:t>
      </w:r>
      <w:proofErr w:type="spellEnd"/>
      <w:r>
        <w:rPr>
          <w:rFonts w:ascii="Arial" w:hAnsi="Arial" w:cs="Arial"/>
          <w:sz w:val="20"/>
          <w:szCs w:val="20"/>
        </w:rPr>
        <w:t xml:space="preserve"> para abertura do processo de afastamento, será necessário, no e-mail, indicar o coordenador de curso (todos os que o prof. atua) e todos os professores que serão substitutos, pois, os mesmos, serão inclusos no formulário para assinatura digital. </w:t>
      </w:r>
    </w:p>
    <w:p w:rsidR="00061E42" w:rsidRPr="00061E42" w:rsidRDefault="00061E42" w:rsidP="00061E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Observação²: O presente formulário é assinado eletronicamente.</w:t>
      </w:r>
    </w:p>
    <w:sectPr w:rsidR="00061E42" w:rsidRPr="00061E42" w:rsidSect="00C74144">
      <w:headerReference w:type="default" r:id="rId8"/>
      <w:pgSz w:w="11906" w:h="16838"/>
      <w:pgMar w:top="215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8B1" w:rsidRDefault="00EC58B1" w:rsidP="00C74144">
      <w:pPr>
        <w:spacing w:after="0" w:line="240" w:lineRule="auto"/>
      </w:pPr>
      <w:r>
        <w:separator/>
      </w:r>
    </w:p>
  </w:endnote>
  <w:endnote w:type="continuationSeparator" w:id="0">
    <w:p w:rsidR="00EC58B1" w:rsidRDefault="00EC58B1" w:rsidP="00C74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8B1" w:rsidRDefault="00EC58B1" w:rsidP="00C74144">
      <w:pPr>
        <w:spacing w:after="0" w:line="240" w:lineRule="auto"/>
      </w:pPr>
      <w:r>
        <w:separator/>
      </w:r>
    </w:p>
  </w:footnote>
  <w:footnote w:type="continuationSeparator" w:id="0">
    <w:p w:rsidR="00EC58B1" w:rsidRDefault="00EC58B1" w:rsidP="00C74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144" w:rsidRPr="00C74144" w:rsidRDefault="00C74144" w:rsidP="00C74144">
    <w:pPr>
      <w:pStyle w:val="Cabealho"/>
      <w:rPr>
        <w:rFonts w:ascii="Arial" w:hAnsi="Arial" w:cs="Arial"/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2695575</wp:posOffset>
              </wp:positionH>
              <wp:positionV relativeFrom="paragraph">
                <wp:posOffset>-59690</wp:posOffset>
              </wp:positionV>
              <wp:extent cx="4095750" cy="657225"/>
              <wp:effectExtent l="0" t="0" r="0" b="952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144" w:rsidRPr="00C74144" w:rsidRDefault="00C74144" w:rsidP="00C74144">
                          <w:pPr>
                            <w:pStyle w:val="Cabealho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74144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MINISTÉRIO DA EDUCAÇÃO</w:t>
                          </w:r>
                        </w:p>
                        <w:p w:rsidR="00C74144" w:rsidRPr="00C74144" w:rsidRDefault="00C74144" w:rsidP="00C74144">
                          <w:pPr>
                            <w:pStyle w:val="Cabealho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74144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SECRETARIA DE EDUCAÇÃO PROFISSIONAL E TECNOLÓGICA</w:t>
                          </w:r>
                        </w:p>
                        <w:p w:rsidR="00C74144" w:rsidRPr="00C74144" w:rsidRDefault="00C74144" w:rsidP="00C74144">
                          <w:pPr>
                            <w:pStyle w:val="Cabealho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74144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INSTITUTO FEDERAL DO RIO DE JANEIRO</w:t>
                          </w:r>
                        </w:p>
                        <w:p w:rsidR="00C74144" w:rsidRPr="00C74144" w:rsidRDefault="00C74144" w:rsidP="00C74144">
                          <w:pPr>
                            <w:pStyle w:val="Cabealho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74144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CAMPUS PINHEIRAL</w:t>
                          </w:r>
                        </w:p>
                        <w:p w:rsidR="00C74144" w:rsidRPr="00C74144" w:rsidRDefault="00C7414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12.25pt;margin-top:-4.7pt;width:322.5pt;height:5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" stroked="f">
              <v:textbox>
                <w:txbxContent>
                  <w:p w:rsidR="00C74144" w:rsidRPr="00C74144" w:rsidRDefault="00C74144" w:rsidP="00C74144">
                    <w:pPr>
                      <w:pStyle w:val="Cabealho"/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C74144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MINISTÉRIO DA EDUCAÇÃO</w:t>
                    </w:r>
                  </w:p>
                  <w:p w:rsidR="00C74144" w:rsidRPr="00C74144" w:rsidRDefault="00C74144" w:rsidP="00C74144">
                    <w:pPr>
                      <w:pStyle w:val="Cabealho"/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C74144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SECRETARIA DE EDUCAÇÃO PROFISSIONAL E TECNOLÓGICA</w:t>
                    </w:r>
                  </w:p>
                  <w:p w:rsidR="00C74144" w:rsidRPr="00C74144" w:rsidRDefault="00C74144" w:rsidP="00C74144">
                    <w:pPr>
                      <w:pStyle w:val="Cabealho"/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C74144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INST</w:t>
                    </w:r>
                    <w:r w:rsidRPr="00C74144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ITUTO FEDERAL DO RIO DE JANEIRO</w:t>
                    </w:r>
                  </w:p>
                  <w:p w:rsidR="00C74144" w:rsidRPr="00C74144" w:rsidRDefault="00C74144" w:rsidP="00C74144">
                    <w:pPr>
                      <w:pStyle w:val="Cabealho"/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C74144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CAMPUS PINHEIRAL</w:t>
                    </w:r>
                  </w:p>
                  <w:p w:rsidR="00C74144" w:rsidRPr="00C74144" w:rsidRDefault="00C74144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t xml:space="preserve">   </w:t>
    </w:r>
    <w:r>
      <w:rPr>
        <w:rFonts w:ascii="Arial" w:hAnsi="Arial" w:cs="Arial"/>
        <w:noProof/>
        <w:sz w:val="20"/>
        <w:szCs w:val="20"/>
        <w:lang w:eastAsia="pt-BR"/>
      </w:rPr>
      <w:drawing>
        <wp:inline distT="0" distB="0" distL="0" distR="0" wp14:anchorId="58A8C5A1" wp14:editId="5DB28781">
          <wp:extent cx="1533525" cy="613676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RJ pinheir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905" cy="623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D79AA"/>
    <w:multiLevelType w:val="hybridMultilevel"/>
    <w:tmpl w:val="C00C2A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44"/>
    <w:rsid w:val="00061E42"/>
    <w:rsid w:val="00111985"/>
    <w:rsid w:val="001A2670"/>
    <w:rsid w:val="003A6905"/>
    <w:rsid w:val="00C74144"/>
    <w:rsid w:val="00EC58B1"/>
    <w:rsid w:val="00FE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3F8F2F4-11BE-4B58-A198-993868E3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41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4144"/>
  </w:style>
  <w:style w:type="paragraph" w:styleId="Rodap">
    <w:name w:val="footer"/>
    <w:basedOn w:val="Normal"/>
    <w:link w:val="RodapChar"/>
    <w:uiPriority w:val="99"/>
    <w:unhideWhenUsed/>
    <w:rsid w:val="00C741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4144"/>
  </w:style>
  <w:style w:type="table" w:styleId="Tabelacomgrade">
    <w:name w:val="Table Grid"/>
    <w:basedOn w:val="Tabelanormal"/>
    <w:uiPriority w:val="39"/>
    <w:rsid w:val="00C74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A6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0D340-8D46-4E9B-8482-C2AAD9AF8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Lopes Teixeira Alvaraes</dc:creator>
  <cp:keywords/>
  <dc:description/>
  <cp:lastModifiedBy>Victor Lopes Teixeira Alvaraes</cp:lastModifiedBy>
  <cp:revision>2</cp:revision>
  <dcterms:created xsi:type="dcterms:W3CDTF">2018-05-16T15:38:00Z</dcterms:created>
  <dcterms:modified xsi:type="dcterms:W3CDTF">2018-09-21T19:37:00Z</dcterms:modified>
</cp:coreProperties>
</file>